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e"/>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4"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5"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6"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7"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8"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9"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30"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1"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2"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3"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4"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5"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6"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7"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8"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9" o:title=""/>
                    </v:shape>
                    <w10:wrap anchorx="page" anchory="page"/>
                  </v:group>
                </w:pict>
              </mc:Fallback>
            </mc:AlternateContent>
          </w:r>
        </w:p>
        <w:p w:rsidR="002B2EE2" w:rsidRDefault="002B2EE2" w:rsidP="002B2EE2">
          <w:pPr>
            <w:pStyle w:val="ae"/>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3320F8" w:rsidP="00D176C6">
      <w:pPr>
        <w:rPr>
          <w:b/>
          <w:color w:val="548DD4" w:themeColor="text2" w:themeTint="99"/>
          <w:sz w:val="44"/>
          <w:szCs w:val="44"/>
        </w:rPr>
      </w:pPr>
      <w:r>
        <w:rPr>
          <w:b/>
          <w:noProof/>
          <w:color w:val="548DD4" w:themeColor="text2" w:themeTint="99"/>
          <w:sz w:val="44"/>
          <w:szCs w:val="4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margin-left:342.35pt;margin-top:110.85pt;width:135.9pt;height:111pt;z-index:-15846912">
            <v:imagedata r:id="rId40" o:title=""/>
          </v:shape>
        </w:pict>
      </w:r>
      <w:r>
        <w:rPr>
          <w:b/>
          <w:noProof/>
          <w:color w:val="548DD4" w:themeColor="text2" w:themeTint="99"/>
          <w:sz w:val="44"/>
          <w:szCs w:val="44"/>
          <w:lang w:val="ru-RU" w:eastAsia="ru-RU"/>
        </w:rPr>
        <w:pict>
          <v:shape id="_x0000_s1050" type="#_x0000_t75" style="position:absolute;margin-left:318pt;margin-top:99.2pt;width:166.25pt;height:134.4pt;z-index:-15847936">
            <v:imagedata r:id="rId41" o:title=""/>
          </v:shape>
        </w:pict>
      </w:r>
      <w:r>
        <w:rPr>
          <w:b/>
          <w:noProof/>
          <w:color w:val="548DD4" w:themeColor="text2" w:themeTint="99"/>
          <w:sz w:val="44"/>
          <w:szCs w:val="44"/>
          <w:lang w:val="ru-RU" w:eastAsia="ru-RU"/>
        </w:rPr>
        <w:pict>
          <v:shape id="_x0000_s1051" type="#_x0000_t75" style="position:absolute;margin-left:318.6pt;margin-top:99.3pt;width:164.65pt;height:127.6pt;z-index:-15848960">
            <v:imagedata r:id="rId42" o:title=""/>
          </v:shape>
        </w:pict>
      </w:r>
      <w:r>
        <w:rPr>
          <w:b/>
          <w:noProof/>
          <w:color w:val="548DD4" w:themeColor="text2" w:themeTint="99"/>
          <w:sz w:val="44"/>
          <w:szCs w:val="44"/>
          <w:lang w:val="ru-RU" w:eastAsia="ru-RU"/>
        </w:rPr>
        <w:pict>
          <v:shape id="_x0000_s1054" type="#_x0000_t75" style="position:absolute;margin-left:299.35pt;margin-top:56.15pt;width:142.75pt;height:142.45pt;z-index:-15852032">
            <v:imagedata r:id="rId43" o:title=""/>
          </v:shape>
        </w:pict>
      </w:r>
      <w:r>
        <w:rPr>
          <w:b/>
          <w:noProof/>
          <w:color w:val="548DD4" w:themeColor="text2" w:themeTint="99"/>
          <w:sz w:val="44"/>
          <w:szCs w:val="44"/>
          <w:lang w:val="ru-RU" w:eastAsia="ru-RU"/>
        </w:rPr>
        <w:pict>
          <v:shape id="_x0000_s1055" type="#_x0000_t75" style="position:absolute;margin-left:296.35pt;margin-top:42.65pt;width:155.95pt;height:155.95pt;z-index:-15853056">
            <v:imagedata r:id="rId44" o:title=""/>
          </v:shape>
        </w:pict>
      </w:r>
      <w:r>
        <w:rPr>
          <w:b/>
          <w:noProof/>
          <w:color w:val="548DD4" w:themeColor="text2" w:themeTint="99"/>
          <w:sz w:val="44"/>
          <w:szCs w:val="44"/>
          <w:lang w:val="ru-RU" w:eastAsia="ru-RU"/>
        </w:rPr>
        <w:pict>
          <v:rect id="_x0000_s1056" style="position:absolute;margin-left:379.6pt;margin-top:10.5pt;width:133.55pt;height:25.2pt;z-index:-15854080" fillcolor="#32789a" stroked="f"/>
        </w:pict>
      </w:r>
      <w:r>
        <w:rPr>
          <w:b/>
          <w:noProof/>
          <w:color w:val="548DD4" w:themeColor="text2" w:themeTint="99"/>
          <w:sz w:val="44"/>
          <w:szCs w:val="44"/>
          <w:lang w:val="ru-RU" w:eastAsia="ru-RU"/>
        </w:rPr>
        <w:pict>
          <v:shape id="_x0000_s1057" style="position:absolute;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3320F8">
      <w:pPr>
        <w:spacing w:before="122" w:line="248" w:lineRule="exact"/>
        <w:ind w:right="5256"/>
        <w:jc w:val="right"/>
        <w:rPr>
          <w:b/>
          <w:i/>
        </w:rPr>
      </w:pPr>
      <w:r>
        <w:rPr>
          <w:b/>
          <w:i/>
          <w:shadow/>
          <w:noProof/>
          <w:color w:val="231F20"/>
          <w:lang w:val="ru-RU" w:eastAsia="ru-RU"/>
        </w:rPr>
        <w:pict>
          <v:shape id="_x0000_s1059" type="#_x0000_t75" style="position:absolute;left:0;text-align:left;margin-left:3.35pt;margin-top:.4pt;width:346.1pt;height:40pt;z-index:-15857152">
            <v:imagedata r:id="rId45"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6"/>
          <w:footerReference w:type="default" r:id="rId47"/>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175745" w:rsidRDefault="00175745" w:rsidP="0032560B">
      <w:pPr>
        <w:spacing w:before="149"/>
        <w:rPr>
          <w:rFonts w:ascii="Microsoft Sans Serif" w:hAnsi="Microsoft Sans Serif"/>
          <w:sz w:val="36"/>
        </w:rPr>
      </w:pPr>
    </w:p>
    <w:p w:rsidR="00D176C6" w:rsidRDefault="00D176C6" w:rsidP="00D176C6">
      <w:pPr>
        <w:spacing w:before="149"/>
        <w:jc w:val="both"/>
        <w:rPr>
          <w:rFonts w:ascii="Microsoft Sans Serif" w:hAnsi="Microsoft Sans Serif"/>
          <w:sz w:val="36"/>
        </w:rPr>
      </w:pPr>
    </w:p>
    <w:p w:rsidR="00D176C6" w:rsidRPr="005C474E" w:rsidRDefault="00D176C6" w:rsidP="00D176C6">
      <w:pPr>
        <w:spacing w:before="149"/>
        <w:jc w:val="both"/>
        <w:rPr>
          <w:sz w:val="28"/>
          <w:szCs w:val="28"/>
        </w:rPr>
      </w:pPr>
      <w:r w:rsidRPr="005C474E">
        <w:rPr>
          <w:sz w:val="28"/>
          <w:szCs w:val="28"/>
        </w:rPr>
        <w:t xml:space="preserve">Мұғалімнің тегі: </w:t>
      </w:r>
      <w:r w:rsidR="00B31A4A" w:rsidRPr="005C474E">
        <w:rPr>
          <w:sz w:val="28"/>
          <w:szCs w:val="28"/>
        </w:rPr>
        <w:t>Рахымбердиева Фариза Сапарханқызы</w:t>
      </w:r>
    </w:p>
    <w:p w:rsidR="00D176C6" w:rsidRPr="005C474E" w:rsidRDefault="00D176C6" w:rsidP="00D176C6">
      <w:pPr>
        <w:spacing w:before="149"/>
        <w:jc w:val="both"/>
        <w:rPr>
          <w:sz w:val="28"/>
          <w:szCs w:val="28"/>
        </w:rPr>
      </w:pPr>
      <w:r w:rsidRPr="005C474E">
        <w:rPr>
          <w:sz w:val="28"/>
          <w:szCs w:val="28"/>
        </w:rPr>
        <w:t>Мектебі:</w:t>
      </w:r>
      <w:r w:rsidR="00B31A4A" w:rsidRPr="005C474E">
        <w:rPr>
          <w:sz w:val="28"/>
          <w:szCs w:val="28"/>
        </w:rPr>
        <w:t xml:space="preserve"> Асанбай Асқаров атындағы жалпы орта мектебі</w:t>
      </w:r>
    </w:p>
    <w:p w:rsidR="00D176C6" w:rsidRPr="005C474E" w:rsidRDefault="00D176C6" w:rsidP="00D176C6">
      <w:pPr>
        <w:spacing w:before="149"/>
        <w:jc w:val="both"/>
        <w:rPr>
          <w:sz w:val="28"/>
          <w:szCs w:val="28"/>
        </w:rPr>
      </w:pPr>
      <w:r w:rsidRPr="005C474E">
        <w:rPr>
          <w:sz w:val="28"/>
          <w:szCs w:val="28"/>
        </w:rPr>
        <w:t>Пәні:</w:t>
      </w:r>
      <w:r w:rsidR="00B31A4A" w:rsidRPr="005C474E">
        <w:rPr>
          <w:sz w:val="28"/>
          <w:szCs w:val="28"/>
        </w:rPr>
        <w:t xml:space="preserve"> Химия</w:t>
      </w:r>
    </w:p>
    <w:p w:rsidR="00D176C6" w:rsidRPr="005C474E" w:rsidRDefault="00D176C6" w:rsidP="00D176C6">
      <w:pPr>
        <w:spacing w:before="149"/>
        <w:jc w:val="both"/>
        <w:rPr>
          <w:sz w:val="28"/>
          <w:szCs w:val="28"/>
        </w:rPr>
      </w:pPr>
      <w:r w:rsidRPr="005C474E">
        <w:rPr>
          <w:sz w:val="28"/>
          <w:szCs w:val="28"/>
        </w:rPr>
        <w:t>Сыныбы:</w:t>
      </w:r>
      <w:r w:rsidR="00770D9A">
        <w:rPr>
          <w:sz w:val="28"/>
          <w:szCs w:val="28"/>
        </w:rPr>
        <w:t>9,10</w:t>
      </w:r>
      <w:bookmarkStart w:id="0" w:name="_GoBack"/>
      <w:bookmarkEnd w:id="0"/>
    </w:p>
    <w:p w:rsidR="00D176C6" w:rsidRPr="005C474E" w:rsidRDefault="00D176C6" w:rsidP="00D176C6">
      <w:pPr>
        <w:spacing w:before="149"/>
        <w:jc w:val="both"/>
        <w:rPr>
          <w:sz w:val="28"/>
          <w:szCs w:val="28"/>
        </w:rPr>
      </w:pPr>
      <w:r w:rsidRPr="005C474E">
        <w:rPr>
          <w:sz w:val="28"/>
          <w:szCs w:val="28"/>
        </w:rPr>
        <w:t>Облысы:</w:t>
      </w:r>
      <w:r w:rsidR="00B31A4A" w:rsidRPr="005C474E">
        <w:rPr>
          <w:sz w:val="28"/>
          <w:szCs w:val="28"/>
        </w:rPr>
        <w:t xml:space="preserve"> Түркістан облысы</w:t>
      </w:r>
    </w:p>
    <w:p w:rsidR="00D176C6" w:rsidRPr="005C474E" w:rsidRDefault="00D176C6" w:rsidP="00D176C6">
      <w:pPr>
        <w:spacing w:before="149"/>
        <w:jc w:val="both"/>
        <w:rPr>
          <w:sz w:val="28"/>
          <w:szCs w:val="28"/>
        </w:rPr>
      </w:pPr>
      <w:r w:rsidRPr="005C474E">
        <w:rPr>
          <w:sz w:val="28"/>
          <w:szCs w:val="28"/>
        </w:rPr>
        <w:t>Ауданы:</w:t>
      </w:r>
      <w:r w:rsidR="00B31A4A" w:rsidRPr="005C474E">
        <w:rPr>
          <w:sz w:val="28"/>
          <w:szCs w:val="28"/>
        </w:rPr>
        <w:t xml:space="preserve"> Түлкібас ауданы</w:t>
      </w:r>
      <w:r w:rsidRPr="005C474E">
        <w:rPr>
          <w:sz w:val="28"/>
          <w:szCs w:val="28"/>
        </w:rPr>
        <w:t xml:space="preserve"> </w:t>
      </w:r>
    </w:p>
    <w:p w:rsidR="00DF484B" w:rsidRPr="005C474E" w:rsidRDefault="00DF484B" w:rsidP="00D176C6">
      <w:pPr>
        <w:spacing w:before="149"/>
        <w:jc w:val="both"/>
        <w:rPr>
          <w:sz w:val="28"/>
          <w:szCs w:val="28"/>
        </w:rPr>
      </w:pPr>
      <w:r w:rsidRPr="005C474E">
        <w:rPr>
          <w:sz w:val="28"/>
          <w:szCs w:val="28"/>
        </w:rPr>
        <w:t>ЖЕТІСТІКТЕРІ (2020,2021,2022 жылдарғы):</w:t>
      </w:r>
    </w:p>
    <w:tbl>
      <w:tblPr>
        <w:tblStyle w:val="af0"/>
        <w:tblW w:w="10206" w:type="dxa"/>
        <w:tblInd w:w="-459" w:type="dxa"/>
        <w:tblLook w:val="04A0" w:firstRow="1" w:lastRow="0" w:firstColumn="1" w:lastColumn="0" w:noHBand="0" w:noVBand="1"/>
      </w:tblPr>
      <w:tblGrid>
        <w:gridCol w:w="709"/>
        <w:gridCol w:w="7938"/>
        <w:gridCol w:w="1559"/>
      </w:tblGrid>
      <w:tr w:rsidR="00B31A4A" w:rsidRPr="00B31A4A" w:rsidTr="00F95945">
        <w:tc>
          <w:tcPr>
            <w:tcW w:w="709" w:type="dxa"/>
          </w:tcPr>
          <w:p w:rsidR="00B31A4A" w:rsidRPr="00B31A4A" w:rsidRDefault="005C474E" w:rsidP="00B31A4A">
            <w:pPr>
              <w:rPr>
                <w:rFonts w:eastAsia="Calibri"/>
                <w:sz w:val="28"/>
                <w:szCs w:val="28"/>
              </w:rPr>
            </w:pPr>
            <w:r>
              <w:rPr>
                <w:rFonts w:eastAsia="Calibri"/>
                <w:sz w:val="28"/>
                <w:szCs w:val="28"/>
              </w:rPr>
              <w:t>1</w:t>
            </w:r>
          </w:p>
        </w:tc>
        <w:tc>
          <w:tcPr>
            <w:tcW w:w="7938" w:type="dxa"/>
          </w:tcPr>
          <w:p w:rsidR="00B31A4A" w:rsidRPr="00B31A4A" w:rsidRDefault="00B31A4A" w:rsidP="00B31A4A">
            <w:pPr>
              <w:rPr>
                <w:rFonts w:eastAsia="Calibri"/>
                <w:sz w:val="28"/>
                <w:szCs w:val="28"/>
              </w:rPr>
            </w:pPr>
            <w:r w:rsidRPr="00B31A4A">
              <w:rPr>
                <w:rFonts w:eastAsia="Calibri"/>
                <w:b/>
                <w:sz w:val="28"/>
                <w:szCs w:val="28"/>
              </w:rPr>
              <w:t xml:space="preserve">ІІ  дәрежелі Диплом, </w:t>
            </w:r>
            <w:r w:rsidRPr="00B31A4A">
              <w:rPr>
                <w:rFonts w:eastAsia="Calibri"/>
                <w:sz w:val="28"/>
                <w:szCs w:val="28"/>
              </w:rPr>
              <w:t>«Желтоқсан» айында өткізілген Республикалық «Химия» Блиц-турнирінің 2 орын жеңіпазы  үшін марапатталады</w:t>
            </w:r>
            <w:r>
              <w:rPr>
                <w:rFonts w:eastAsia="Calibri"/>
                <w:sz w:val="28"/>
                <w:szCs w:val="28"/>
              </w:rPr>
              <w:t>м</w:t>
            </w:r>
          </w:p>
        </w:tc>
        <w:tc>
          <w:tcPr>
            <w:tcW w:w="1559" w:type="dxa"/>
          </w:tcPr>
          <w:p w:rsidR="00B31A4A" w:rsidRPr="00B31A4A" w:rsidRDefault="00B31A4A" w:rsidP="00B31A4A">
            <w:pPr>
              <w:jc w:val="center"/>
              <w:rPr>
                <w:rFonts w:eastAsia="Calibri"/>
                <w:sz w:val="28"/>
                <w:szCs w:val="28"/>
              </w:rPr>
            </w:pPr>
            <w:r w:rsidRPr="00B31A4A">
              <w:rPr>
                <w:rFonts w:eastAsia="Calibri"/>
                <w:sz w:val="28"/>
                <w:szCs w:val="28"/>
              </w:rPr>
              <w:t>2020 ж.</w:t>
            </w:r>
          </w:p>
        </w:tc>
      </w:tr>
      <w:tr w:rsidR="00B31A4A" w:rsidRPr="00B31A4A" w:rsidTr="00F95945">
        <w:tc>
          <w:tcPr>
            <w:tcW w:w="709" w:type="dxa"/>
          </w:tcPr>
          <w:p w:rsidR="00B31A4A" w:rsidRPr="00B31A4A" w:rsidRDefault="005C474E" w:rsidP="00B31A4A">
            <w:pPr>
              <w:rPr>
                <w:rFonts w:eastAsia="Calibri"/>
                <w:sz w:val="28"/>
                <w:szCs w:val="28"/>
              </w:rPr>
            </w:pPr>
            <w:r>
              <w:rPr>
                <w:rFonts w:eastAsia="Calibri"/>
                <w:sz w:val="28"/>
                <w:szCs w:val="28"/>
              </w:rPr>
              <w:t>2</w:t>
            </w:r>
          </w:p>
        </w:tc>
        <w:tc>
          <w:tcPr>
            <w:tcW w:w="7938" w:type="dxa"/>
          </w:tcPr>
          <w:p w:rsidR="00B31A4A" w:rsidRPr="00B31A4A" w:rsidRDefault="00B31A4A" w:rsidP="00B31A4A">
            <w:pPr>
              <w:rPr>
                <w:rFonts w:eastAsia="Calibri"/>
                <w:sz w:val="28"/>
                <w:szCs w:val="28"/>
              </w:rPr>
            </w:pPr>
            <w:r w:rsidRPr="00B31A4A">
              <w:rPr>
                <w:rFonts w:eastAsia="Calibri"/>
                <w:b/>
                <w:sz w:val="28"/>
                <w:szCs w:val="28"/>
              </w:rPr>
              <w:t>Мадақтама</w:t>
            </w:r>
            <w:r>
              <w:rPr>
                <w:rFonts w:eastAsia="Calibri"/>
                <w:b/>
                <w:sz w:val="28"/>
                <w:szCs w:val="28"/>
              </w:rPr>
              <w:t xml:space="preserve"> </w:t>
            </w:r>
            <w:r w:rsidRPr="00B31A4A">
              <w:rPr>
                <w:rFonts w:eastAsia="Calibri"/>
                <w:b/>
                <w:sz w:val="28"/>
                <w:szCs w:val="28"/>
              </w:rPr>
              <w:t xml:space="preserve"> грамота, </w:t>
            </w:r>
            <w:r w:rsidRPr="00B31A4A">
              <w:rPr>
                <w:rFonts w:eastAsia="Calibri"/>
                <w:sz w:val="28"/>
                <w:szCs w:val="28"/>
              </w:rPr>
              <w:t>«Жаратылыстану ғылымдар әлемінде»атты онкүндігінде үлгілі сабақ өткізіп, көрсеткені үшін марапатталады</w:t>
            </w:r>
            <w:r>
              <w:rPr>
                <w:rFonts w:eastAsia="Calibri"/>
                <w:sz w:val="28"/>
                <w:szCs w:val="28"/>
              </w:rPr>
              <w:t>м</w:t>
            </w:r>
          </w:p>
        </w:tc>
        <w:tc>
          <w:tcPr>
            <w:tcW w:w="1559" w:type="dxa"/>
          </w:tcPr>
          <w:p w:rsidR="00B31A4A" w:rsidRPr="00B31A4A" w:rsidRDefault="00B31A4A" w:rsidP="00B31A4A">
            <w:pPr>
              <w:jc w:val="center"/>
              <w:rPr>
                <w:rFonts w:eastAsia="Calibri"/>
                <w:sz w:val="28"/>
                <w:szCs w:val="28"/>
              </w:rPr>
            </w:pPr>
            <w:r w:rsidRPr="00B31A4A">
              <w:rPr>
                <w:rFonts w:eastAsia="Calibri"/>
                <w:sz w:val="28"/>
                <w:szCs w:val="28"/>
              </w:rPr>
              <w:t>2021 ж.</w:t>
            </w:r>
          </w:p>
        </w:tc>
      </w:tr>
      <w:tr w:rsidR="00B31A4A" w:rsidRPr="00B31A4A" w:rsidTr="00F95945">
        <w:tc>
          <w:tcPr>
            <w:tcW w:w="709" w:type="dxa"/>
          </w:tcPr>
          <w:p w:rsidR="00B31A4A" w:rsidRPr="00B31A4A" w:rsidRDefault="005C474E" w:rsidP="00B31A4A">
            <w:pPr>
              <w:rPr>
                <w:rFonts w:eastAsia="Calibri"/>
                <w:sz w:val="28"/>
                <w:szCs w:val="28"/>
              </w:rPr>
            </w:pPr>
            <w:r>
              <w:rPr>
                <w:rFonts w:eastAsia="Calibri"/>
                <w:sz w:val="28"/>
                <w:szCs w:val="28"/>
              </w:rPr>
              <w:t>3</w:t>
            </w:r>
          </w:p>
        </w:tc>
        <w:tc>
          <w:tcPr>
            <w:tcW w:w="7938" w:type="dxa"/>
          </w:tcPr>
          <w:p w:rsidR="00B31A4A" w:rsidRPr="00B31A4A" w:rsidRDefault="00B31A4A" w:rsidP="00B31A4A">
            <w:pPr>
              <w:rPr>
                <w:rFonts w:eastAsia="Calibri"/>
                <w:sz w:val="28"/>
                <w:szCs w:val="28"/>
              </w:rPr>
            </w:pPr>
            <w:r w:rsidRPr="00B31A4A">
              <w:rPr>
                <w:rFonts w:eastAsia="Calibri"/>
                <w:b/>
                <w:sz w:val="28"/>
                <w:szCs w:val="28"/>
              </w:rPr>
              <w:t xml:space="preserve">Мадақтама </w:t>
            </w:r>
            <w:r>
              <w:rPr>
                <w:rFonts w:eastAsia="Calibri"/>
                <w:b/>
                <w:sz w:val="28"/>
                <w:szCs w:val="28"/>
              </w:rPr>
              <w:t xml:space="preserve"> </w:t>
            </w:r>
            <w:r w:rsidRPr="00B31A4A">
              <w:rPr>
                <w:rFonts w:eastAsia="Calibri"/>
                <w:b/>
                <w:sz w:val="28"/>
                <w:szCs w:val="28"/>
              </w:rPr>
              <w:t>грамота,</w:t>
            </w:r>
            <w:r w:rsidRPr="00B31A4A">
              <w:rPr>
                <w:rFonts w:eastAsia="Calibri"/>
                <w:sz w:val="28"/>
                <w:szCs w:val="28"/>
              </w:rPr>
              <w:t xml:space="preserve"> «Жаңартылған білім бағдарламасы бойынша бағалау түрлерін тиімді қолдану арқылы білім сапасын арттыру» атты онкүндік аясында «Жас химик» сайысын өткізгені үшін марапатталады</w:t>
            </w:r>
            <w:r>
              <w:rPr>
                <w:rFonts w:eastAsia="Calibri"/>
                <w:sz w:val="28"/>
                <w:szCs w:val="28"/>
              </w:rPr>
              <w:t>м</w:t>
            </w:r>
          </w:p>
        </w:tc>
        <w:tc>
          <w:tcPr>
            <w:tcW w:w="1559" w:type="dxa"/>
          </w:tcPr>
          <w:p w:rsidR="00B31A4A" w:rsidRPr="00B31A4A" w:rsidRDefault="00B31A4A" w:rsidP="00B31A4A">
            <w:pPr>
              <w:jc w:val="center"/>
              <w:rPr>
                <w:rFonts w:eastAsia="Calibri"/>
                <w:sz w:val="28"/>
                <w:szCs w:val="28"/>
              </w:rPr>
            </w:pPr>
            <w:r w:rsidRPr="00B31A4A">
              <w:rPr>
                <w:rFonts w:eastAsia="Calibri"/>
                <w:sz w:val="28"/>
                <w:szCs w:val="28"/>
              </w:rPr>
              <w:t>2021 ж</w:t>
            </w:r>
          </w:p>
        </w:tc>
      </w:tr>
      <w:tr w:rsidR="00B31A4A" w:rsidRPr="00B31A4A" w:rsidTr="00F95945">
        <w:tc>
          <w:tcPr>
            <w:tcW w:w="709" w:type="dxa"/>
          </w:tcPr>
          <w:p w:rsidR="00B31A4A" w:rsidRPr="00B31A4A" w:rsidRDefault="005C474E" w:rsidP="00B31A4A">
            <w:pPr>
              <w:rPr>
                <w:rFonts w:eastAsia="Calibri"/>
                <w:sz w:val="28"/>
                <w:szCs w:val="28"/>
              </w:rPr>
            </w:pPr>
            <w:r>
              <w:rPr>
                <w:rFonts w:eastAsia="Calibri"/>
                <w:sz w:val="28"/>
                <w:szCs w:val="28"/>
              </w:rPr>
              <w:t>4</w:t>
            </w:r>
          </w:p>
        </w:tc>
        <w:tc>
          <w:tcPr>
            <w:tcW w:w="7938" w:type="dxa"/>
          </w:tcPr>
          <w:p w:rsidR="00B31A4A" w:rsidRPr="00B31A4A" w:rsidRDefault="00B31A4A" w:rsidP="00B31A4A">
            <w:pPr>
              <w:rPr>
                <w:rFonts w:eastAsia="Calibri"/>
                <w:sz w:val="28"/>
                <w:szCs w:val="28"/>
              </w:rPr>
            </w:pPr>
            <w:r w:rsidRPr="00B31A4A">
              <w:rPr>
                <w:rFonts w:eastAsia="Calibri"/>
                <w:b/>
                <w:sz w:val="28"/>
                <w:szCs w:val="28"/>
              </w:rPr>
              <w:t xml:space="preserve">Нұр Отан Грамота,  </w:t>
            </w:r>
            <w:r w:rsidRPr="00B31A4A">
              <w:rPr>
                <w:rFonts w:eastAsia="Calibri"/>
                <w:sz w:val="28"/>
                <w:szCs w:val="28"/>
              </w:rPr>
              <w:t>Түлкібас аудандық филалы партиясының бағдарламалық міндеттері мен шешімдерін жүзеге асырудағы белсенділігі және айтулы іс-шараларды ұйымдастырудағы ерен еңбегі үшін Қазақстан Республикасының Тәуелсіздігінің 30 жылдық мерекесіне орай марапатталады</w:t>
            </w:r>
            <w:r w:rsidR="005C474E">
              <w:rPr>
                <w:rFonts w:eastAsia="Calibri"/>
                <w:sz w:val="28"/>
                <w:szCs w:val="28"/>
              </w:rPr>
              <w:t>м</w:t>
            </w:r>
          </w:p>
        </w:tc>
        <w:tc>
          <w:tcPr>
            <w:tcW w:w="1559" w:type="dxa"/>
          </w:tcPr>
          <w:p w:rsidR="00B31A4A" w:rsidRPr="00B31A4A" w:rsidRDefault="00B31A4A" w:rsidP="00B31A4A">
            <w:pPr>
              <w:jc w:val="center"/>
              <w:rPr>
                <w:rFonts w:eastAsia="Calibri"/>
                <w:sz w:val="28"/>
                <w:szCs w:val="28"/>
              </w:rPr>
            </w:pPr>
            <w:r w:rsidRPr="00B31A4A">
              <w:rPr>
                <w:rFonts w:eastAsia="Calibri"/>
                <w:sz w:val="28"/>
                <w:szCs w:val="28"/>
              </w:rPr>
              <w:t>2021 ж.</w:t>
            </w:r>
          </w:p>
        </w:tc>
      </w:tr>
      <w:tr w:rsidR="00B31A4A" w:rsidRPr="00B31A4A" w:rsidTr="00F95945">
        <w:tc>
          <w:tcPr>
            <w:tcW w:w="709" w:type="dxa"/>
          </w:tcPr>
          <w:p w:rsidR="00B31A4A" w:rsidRPr="00B31A4A" w:rsidRDefault="005C474E" w:rsidP="00B31A4A">
            <w:pPr>
              <w:rPr>
                <w:rFonts w:eastAsia="Calibri"/>
                <w:sz w:val="28"/>
                <w:szCs w:val="28"/>
              </w:rPr>
            </w:pPr>
            <w:r>
              <w:rPr>
                <w:rFonts w:eastAsia="Calibri"/>
                <w:sz w:val="28"/>
                <w:szCs w:val="28"/>
              </w:rPr>
              <w:t>5</w:t>
            </w:r>
          </w:p>
        </w:tc>
        <w:tc>
          <w:tcPr>
            <w:tcW w:w="7938" w:type="dxa"/>
          </w:tcPr>
          <w:p w:rsidR="00B31A4A" w:rsidRPr="00B31A4A" w:rsidRDefault="00B31A4A" w:rsidP="00B31A4A">
            <w:pPr>
              <w:rPr>
                <w:rFonts w:eastAsia="Calibri"/>
                <w:sz w:val="28"/>
                <w:szCs w:val="28"/>
              </w:rPr>
            </w:pPr>
            <w:r w:rsidRPr="00B31A4A">
              <w:rPr>
                <w:rFonts w:eastAsia="Calibri"/>
                <w:b/>
                <w:sz w:val="28"/>
                <w:szCs w:val="28"/>
              </w:rPr>
              <w:t>І дәрежелі Диплом, «</w:t>
            </w:r>
            <w:r w:rsidRPr="00B31A4A">
              <w:rPr>
                <w:rFonts w:eastAsia="Calibri"/>
                <w:sz w:val="28"/>
                <w:szCs w:val="28"/>
              </w:rPr>
              <w:t>Рухани жаңғыру</w:t>
            </w:r>
            <w:r w:rsidRPr="00B31A4A">
              <w:rPr>
                <w:rFonts w:eastAsia="Calibri"/>
                <w:b/>
                <w:sz w:val="28"/>
                <w:szCs w:val="28"/>
              </w:rPr>
              <w:t xml:space="preserve">» </w:t>
            </w:r>
            <w:r w:rsidRPr="00B31A4A">
              <w:rPr>
                <w:rFonts w:eastAsia="Calibri"/>
                <w:sz w:val="28"/>
                <w:szCs w:val="28"/>
              </w:rPr>
              <w:t>ақпараттық-сараптамалық орталығы және «Тағлым» Республикалық ғылыми-әдістемелік журналы ұйымдастырған «Үздік педагогикалық жұмыстар» республикалық конкурсының «Үздік жұмыс» номинациясы бойынша І орын алғандығы үшін</w:t>
            </w:r>
          </w:p>
        </w:tc>
        <w:tc>
          <w:tcPr>
            <w:tcW w:w="1559" w:type="dxa"/>
          </w:tcPr>
          <w:p w:rsidR="00B31A4A" w:rsidRPr="00B31A4A" w:rsidRDefault="00B31A4A" w:rsidP="00B31A4A">
            <w:pPr>
              <w:jc w:val="center"/>
              <w:rPr>
                <w:rFonts w:eastAsia="Calibri"/>
                <w:sz w:val="28"/>
                <w:szCs w:val="28"/>
              </w:rPr>
            </w:pPr>
            <w:r w:rsidRPr="00B31A4A">
              <w:rPr>
                <w:rFonts w:eastAsia="Calibri"/>
                <w:sz w:val="28"/>
                <w:szCs w:val="28"/>
              </w:rPr>
              <w:t>2022 ж.</w:t>
            </w:r>
          </w:p>
        </w:tc>
      </w:tr>
      <w:tr w:rsidR="00B31A4A" w:rsidRPr="00B31A4A" w:rsidTr="00F95945">
        <w:trPr>
          <w:trHeight w:val="1757"/>
        </w:trPr>
        <w:tc>
          <w:tcPr>
            <w:tcW w:w="709" w:type="dxa"/>
          </w:tcPr>
          <w:p w:rsidR="00B31A4A" w:rsidRPr="00B31A4A" w:rsidRDefault="005C474E" w:rsidP="00B31A4A">
            <w:pPr>
              <w:rPr>
                <w:rFonts w:eastAsia="Calibri"/>
                <w:sz w:val="28"/>
                <w:szCs w:val="28"/>
              </w:rPr>
            </w:pPr>
            <w:r>
              <w:rPr>
                <w:rFonts w:eastAsia="Calibri"/>
                <w:sz w:val="28"/>
                <w:szCs w:val="28"/>
              </w:rPr>
              <w:t>6</w:t>
            </w:r>
          </w:p>
        </w:tc>
        <w:tc>
          <w:tcPr>
            <w:tcW w:w="7938" w:type="dxa"/>
          </w:tcPr>
          <w:p w:rsidR="00B31A4A" w:rsidRPr="00B31A4A" w:rsidRDefault="00B31A4A" w:rsidP="005C474E">
            <w:pPr>
              <w:rPr>
                <w:rFonts w:eastAsia="Calibri"/>
                <w:sz w:val="28"/>
                <w:szCs w:val="28"/>
              </w:rPr>
            </w:pPr>
            <w:r w:rsidRPr="00B31A4A">
              <w:rPr>
                <w:rFonts w:eastAsia="Calibri"/>
                <w:b/>
                <w:sz w:val="28"/>
                <w:szCs w:val="28"/>
              </w:rPr>
              <w:t xml:space="preserve"> </w:t>
            </w:r>
            <w:r w:rsidRPr="00B31A4A">
              <w:rPr>
                <w:rFonts w:eastAsia="Calibri"/>
                <w:sz w:val="28"/>
                <w:szCs w:val="28"/>
              </w:rPr>
              <w:t xml:space="preserve">Кәсіби деңгейі жоғары және шығармашыл, талантты педпгогтар арасында ұйымдастырылған «Пән олимпиадасының үздік педагогы-2022» атты Республикалық пән олимпиадасының ІІІ орын </w:t>
            </w:r>
            <w:r w:rsidR="005C474E">
              <w:rPr>
                <w:rFonts w:eastAsia="Calibri"/>
                <w:sz w:val="28"/>
                <w:szCs w:val="28"/>
              </w:rPr>
              <w:t xml:space="preserve">алғаным үшін </w:t>
            </w:r>
            <w:r w:rsidR="005C474E" w:rsidRPr="005C474E">
              <w:rPr>
                <w:rFonts w:eastAsia="Calibri"/>
                <w:b/>
                <w:sz w:val="28"/>
                <w:szCs w:val="28"/>
              </w:rPr>
              <w:t>ІІІ дәрежелі Дипломмен</w:t>
            </w:r>
            <w:r w:rsidR="005C474E">
              <w:rPr>
                <w:rFonts w:eastAsia="Calibri"/>
                <w:sz w:val="28"/>
                <w:szCs w:val="28"/>
              </w:rPr>
              <w:t xml:space="preserve"> марапатталдым </w:t>
            </w:r>
          </w:p>
        </w:tc>
        <w:tc>
          <w:tcPr>
            <w:tcW w:w="1559" w:type="dxa"/>
          </w:tcPr>
          <w:p w:rsidR="00B31A4A" w:rsidRPr="00B31A4A" w:rsidRDefault="00B31A4A" w:rsidP="00B31A4A">
            <w:pPr>
              <w:jc w:val="center"/>
              <w:rPr>
                <w:rFonts w:eastAsia="Calibri"/>
                <w:sz w:val="28"/>
                <w:szCs w:val="28"/>
              </w:rPr>
            </w:pPr>
            <w:r w:rsidRPr="00B31A4A">
              <w:rPr>
                <w:rFonts w:eastAsia="Calibri"/>
                <w:sz w:val="28"/>
                <w:szCs w:val="28"/>
              </w:rPr>
              <w:t>2022 ж.</w:t>
            </w:r>
          </w:p>
        </w:tc>
      </w:tr>
      <w:tr w:rsidR="005C474E" w:rsidRPr="00B31A4A" w:rsidTr="00F95945">
        <w:trPr>
          <w:trHeight w:val="1757"/>
        </w:trPr>
        <w:tc>
          <w:tcPr>
            <w:tcW w:w="709" w:type="dxa"/>
          </w:tcPr>
          <w:p w:rsidR="005C474E" w:rsidRPr="00B31A4A" w:rsidRDefault="005C474E" w:rsidP="00B31A4A">
            <w:pPr>
              <w:rPr>
                <w:rFonts w:eastAsia="Calibri"/>
                <w:sz w:val="28"/>
                <w:szCs w:val="28"/>
              </w:rPr>
            </w:pPr>
            <w:r>
              <w:rPr>
                <w:rFonts w:eastAsia="Calibri"/>
                <w:sz w:val="28"/>
                <w:szCs w:val="28"/>
              </w:rPr>
              <w:t>7</w:t>
            </w:r>
          </w:p>
        </w:tc>
        <w:tc>
          <w:tcPr>
            <w:tcW w:w="7938" w:type="dxa"/>
          </w:tcPr>
          <w:p w:rsidR="005C474E" w:rsidRPr="005C474E" w:rsidRDefault="005C474E" w:rsidP="005C474E">
            <w:pPr>
              <w:rPr>
                <w:rFonts w:eastAsia="Calibri"/>
                <w:sz w:val="28"/>
                <w:szCs w:val="28"/>
              </w:rPr>
            </w:pPr>
            <w:r w:rsidRPr="005C474E">
              <w:rPr>
                <w:rFonts w:eastAsia="Calibri"/>
                <w:sz w:val="28"/>
                <w:szCs w:val="28"/>
              </w:rPr>
              <w:t>«Өрлеу» БАҰО АҚФ «Түркістан облысы және Шымкент қаласы бойынша кәсіби даму институты»</w:t>
            </w:r>
            <w:r>
              <w:rPr>
                <w:rFonts w:eastAsia="Calibri"/>
                <w:sz w:val="28"/>
                <w:szCs w:val="28"/>
              </w:rPr>
              <w:t xml:space="preserve"> Мемлекетіміздің рухани әлуетін нығайту мен білім беру сапасын арттыру саясатын жүзеге асыруда кәсіби жаңашылдығы, үздіксіз ізденімпаздығы және жоғары нәтижелері үшін </w:t>
            </w:r>
            <w:r w:rsidRPr="005C474E">
              <w:rPr>
                <w:rFonts w:eastAsia="Calibri"/>
                <w:b/>
                <w:sz w:val="28"/>
                <w:szCs w:val="28"/>
              </w:rPr>
              <w:t xml:space="preserve">Мадақтамамен </w:t>
            </w:r>
            <w:r w:rsidRPr="005C474E">
              <w:rPr>
                <w:rFonts w:eastAsia="Calibri"/>
                <w:sz w:val="28"/>
                <w:szCs w:val="28"/>
              </w:rPr>
              <w:t>марапатталдым</w:t>
            </w:r>
          </w:p>
        </w:tc>
        <w:tc>
          <w:tcPr>
            <w:tcW w:w="1559" w:type="dxa"/>
          </w:tcPr>
          <w:p w:rsidR="005C474E" w:rsidRPr="00B31A4A" w:rsidRDefault="005C474E" w:rsidP="00B31A4A">
            <w:pPr>
              <w:jc w:val="center"/>
              <w:rPr>
                <w:rFonts w:eastAsia="Calibri"/>
                <w:sz w:val="28"/>
                <w:szCs w:val="28"/>
              </w:rPr>
            </w:pPr>
            <w:r>
              <w:rPr>
                <w:rFonts w:eastAsia="Calibri"/>
                <w:sz w:val="28"/>
                <w:szCs w:val="28"/>
              </w:rPr>
              <w:t>2022 ж.</w:t>
            </w:r>
          </w:p>
        </w:tc>
      </w:tr>
    </w:tbl>
    <w:p w:rsidR="00DF484B" w:rsidRDefault="00DF484B" w:rsidP="00D176C6">
      <w:pPr>
        <w:spacing w:before="149"/>
        <w:rPr>
          <w:rFonts w:ascii="Microsoft Sans Serif" w:hAnsi="Microsoft Sans Serif"/>
          <w:b/>
        </w:rPr>
      </w:pPr>
    </w:p>
    <w:p w:rsidR="0032560B" w:rsidRDefault="00DF484B" w:rsidP="00D176C6">
      <w:pPr>
        <w:spacing w:before="149"/>
        <w:rPr>
          <w:rFonts w:ascii="Microsoft Sans Serif" w:hAnsi="Microsoft Sans Serif"/>
          <w:b/>
        </w:rPr>
      </w:pPr>
      <w:r>
        <w:rPr>
          <w:rFonts w:ascii="Microsoft Sans Serif" w:hAnsi="Microsoft Sans Serif"/>
          <w:b/>
        </w:rPr>
        <w:t xml:space="preserve">МАТЕРИАЛ </w:t>
      </w:r>
      <w:r w:rsidR="00D176C6" w:rsidRPr="00A520FF">
        <w:rPr>
          <w:rFonts w:ascii="Microsoft Sans Serif" w:hAnsi="Microsoft Sans Serif"/>
          <w:b/>
        </w:rPr>
        <w:t>ТАҚЫРЫБЫ</w:t>
      </w:r>
      <w:r w:rsidR="00663592">
        <w:rPr>
          <w:rFonts w:ascii="Microsoft Sans Serif" w:hAnsi="Microsoft Sans Serif"/>
          <w:b/>
        </w:rPr>
        <w:t>:</w:t>
      </w:r>
    </w:p>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b/>
        </w:rPr>
      </w:pPr>
    </w:p>
    <w:p w:rsidR="00770D9A" w:rsidRPr="00770D9A" w:rsidRDefault="00770D9A" w:rsidP="00770D9A">
      <w:pPr>
        <w:autoSpaceDE/>
        <w:autoSpaceDN/>
        <w:rPr>
          <w:rFonts w:eastAsia="MS Minngs"/>
          <w:b/>
          <w:sz w:val="28"/>
          <w:szCs w:val="28"/>
          <w:lang w:eastAsia="ru-RU"/>
        </w:rPr>
      </w:pPr>
      <w:r w:rsidRPr="00770D9A">
        <w:rPr>
          <w:b/>
          <w:bCs/>
          <w:sz w:val="28"/>
          <w:szCs w:val="28"/>
          <w:lang w:eastAsia="ru-RU"/>
        </w:rPr>
        <w:t xml:space="preserve">Caбaқтың тaқырыбы: </w:t>
      </w:r>
      <w:r w:rsidRPr="00770D9A">
        <w:rPr>
          <w:rFonts w:eastAsia="Calibri"/>
          <w:b/>
          <w:sz w:val="28"/>
          <w:szCs w:val="28"/>
          <w:lang w:eastAsia="ru-RU"/>
        </w:rPr>
        <w:t>Элeктртeрicтiлiк  жәнe бaйлaныc пoлярлығы</w:t>
      </w:r>
    </w:p>
    <w:tbl>
      <w:tblPr>
        <w:tblStyle w:val="af0"/>
        <w:tblW w:w="0" w:type="auto"/>
        <w:tblLook w:val="04A0" w:firstRow="1" w:lastRow="0" w:firstColumn="1" w:lastColumn="0" w:noHBand="0" w:noVBand="1"/>
      </w:tblPr>
      <w:tblGrid>
        <w:gridCol w:w="2830"/>
        <w:gridCol w:w="6515"/>
      </w:tblGrid>
      <w:tr w:rsidR="00770D9A" w:rsidRPr="00770D9A" w:rsidTr="00F95945">
        <w:tc>
          <w:tcPr>
            <w:tcW w:w="2830" w:type="dxa"/>
            <w:tcBorders>
              <w:top w:val="single" w:sz="4" w:space="0" w:color="auto"/>
              <w:left w:val="single" w:sz="4" w:space="0" w:color="auto"/>
              <w:bottom w:val="single" w:sz="4" w:space="0" w:color="auto"/>
              <w:right w:val="single" w:sz="4" w:space="0" w:color="auto"/>
            </w:tcBorders>
            <w:hideMark/>
          </w:tcPr>
          <w:p w:rsidR="00770D9A" w:rsidRPr="00770D9A" w:rsidRDefault="00770D9A" w:rsidP="00770D9A">
            <w:pPr>
              <w:tabs>
                <w:tab w:val="left" w:pos="1134"/>
              </w:tabs>
              <w:contextualSpacing/>
              <w:rPr>
                <w:rFonts w:eastAsia="Calibri"/>
                <w:b/>
                <w:bCs/>
                <w:sz w:val="28"/>
                <w:szCs w:val="28"/>
              </w:rPr>
            </w:pPr>
            <w:r w:rsidRPr="00770D9A">
              <w:rPr>
                <w:rFonts w:eastAsia="Calibri"/>
                <w:b/>
                <w:bCs/>
                <w:sz w:val="28"/>
                <w:szCs w:val="28"/>
              </w:rPr>
              <w:t xml:space="preserve">Бөлiм: </w:t>
            </w:r>
          </w:p>
        </w:tc>
        <w:tc>
          <w:tcPr>
            <w:tcW w:w="6515" w:type="dxa"/>
            <w:tcBorders>
              <w:top w:val="single" w:sz="4" w:space="0" w:color="auto"/>
              <w:left w:val="single" w:sz="4" w:space="0" w:color="auto"/>
              <w:bottom w:val="single" w:sz="4" w:space="0" w:color="auto"/>
              <w:right w:val="single" w:sz="4" w:space="0" w:color="auto"/>
            </w:tcBorders>
            <w:hideMark/>
          </w:tcPr>
          <w:p w:rsidR="00770D9A" w:rsidRPr="00770D9A" w:rsidRDefault="00770D9A" w:rsidP="00770D9A">
            <w:pPr>
              <w:tabs>
                <w:tab w:val="left" w:pos="426"/>
              </w:tabs>
              <w:suppressAutoHyphens/>
              <w:rPr>
                <w:rFonts w:eastAsia="Calibri"/>
                <w:b/>
                <w:bCs/>
                <w:sz w:val="28"/>
                <w:szCs w:val="28"/>
                <w:lang w:eastAsia="ar-SA"/>
              </w:rPr>
            </w:pPr>
            <w:r w:rsidRPr="00770D9A">
              <w:rPr>
                <w:rFonts w:eastAsia="Calibri"/>
                <w:b/>
                <w:bCs/>
                <w:sz w:val="28"/>
                <w:szCs w:val="28"/>
                <w:lang w:eastAsia="ar-SA"/>
              </w:rPr>
              <w:t xml:space="preserve">10.1 </w:t>
            </w:r>
            <w:r w:rsidRPr="00770D9A">
              <w:rPr>
                <w:rFonts w:eastAsia="Calibri"/>
                <w:b/>
                <w:bCs/>
                <w:sz w:val="28"/>
                <w:szCs w:val="28"/>
                <w:lang w:val="en-US" w:eastAsia="ar-SA"/>
              </w:rPr>
              <w:t xml:space="preserve">C </w:t>
            </w:r>
            <w:r w:rsidRPr="00770D9A">
              <w:rPr>
                <w:rFonts w:eastAsia="Calibri"/>
                <w:b/>
                <w:bCs/>
                <w:sz w:val="28"/>
                <w:szCs w:val="28"/>
                <w:lang w:eastAsia="ar-SA"/>
              </w:rPr>
              <w:t>Химиялық бaйлaныc</w:t>
            </w:r>
          </w:p>
        </w:tc>
      </w:tr>
      <w:tr w:rsidR="00770D9A" w:rsidRPr="00770D9A" w:rsidTr="00F95945">
        <w:tc>
          <w:tcPr>
            <w:tcW w:w="2830" w:type="dxa"/>
            <w:tcBorders>
              <w:top w:val="single" w:sz="4" w:space="0" w:color="auto"/>
              <w:left w:val="single" w:sz="4" w:space="0" w:color="auto"/>
              <w:bottom w:val="single" w:sz="4" w:space="0" w:color="auto"/>
              <w:right w:val="single" w:sz="4" w:space="0" w:color="auto"/>
            </w:tcBorders>
            <w:hideMark/>
          </w:tcPr>
          <w:p w:rsidR="00770D9A" w:rsidRPr="00770D9A" w:rsidRDefault="00770D9A" w:rsidP="00770D9A">
            <w:pPr>
              <w:contextualSpacing/>
              <w:rPr>
                <w:rFonts w:eastAsia="Calibri"/>
                <w:sz w:val="28"/>
                <w:szCs w:val="28"/>
              </w:rPr>
            </w:pPr>
            <w:r w:rsidRPr="00770D9A">
              <w:rPr>
                <w:rFonts w:eastAsia="Calibri"/>
                <w:sz w:val="28"/>
                <w:szCs w:val="28"/>
              </w:rPr>
              <w:t>Пeдaгoгтiң aты-жөнi:</w:t>
            </w:r>
          </w:p>
        </w:tc>
        <w:tc>
          <w:tcPr>
            <w:tcW w:w="6515" w:type="dxa"/>
            <w:tcBorders>
              <w:top w:val="single" w:sz="4" w:space="0" w:color="auto"/>
              <w:left w:val="single" w:sz="4" w:space="0" w:color="auto"/>
              <w:bottom w:val="single" w:sz="4" w:space="0" w:color="auto"/>
              <w:right w:val="single" w:sz="4" w:space="0" w:color="auto"/>
            </w:tcBorders>
          </w:tcPr>
          <w:p w:rsidR="00770D9A" w:rsidRPr="00770D9A" w:rsidRDefault="00770D9A" w:rsidP="00770D9A">
            <w:pPr>
              <w:contextualSpacing/>
              <w:rPr>
                <w:rFonts w:eastAsia="Calibri"/>
                <w:b/>
                <w:bCs/>
                <w:sz w:val="28"/>
                <w:szCs w:val="28"/>
              </w:rPr>
            </w:pPr>
            <w:r w:rsidRPr="00770D9A">
              <w:rPr>
                <w:rFonts w:eastAsia="Calibri"/>
                <w:b/>
                <w:bCs/>
                <w:sz w:val="28"/>
                <w:szCs w:val="28"/>
              </w:rPr>
              <w:t>Рахымбердиева Фариза Сапарханқызы</w:t>
            </w:r>
          </w:p>
        </w:tc>
      </w:tr>
      <w:tr w:rsidR="00770D9A" w:rsidRPr="00770D9A" w:rsidTr="00F95945">
        <w:tc>
          <w:tcPr>
            <w:tcW w:w="2830" w:type="dxa"/>
            <w:tcBorders>
              <w:top w:val="single" w:sz="4" w:space="0" w:color="auto"/>
              <w:left w:val="single" w:sz="4" w:space="0" w:color="auto"/>
              <w:bottom w:val="single" w:sz="4" w:space="0" w:color="auto"/>
              <w:right w:val="single" w:sz="4" w:space="0" w:color="auto"/>
            </w:tcBorders>
            <w:hideMark/>
          </w:tcPr>
          <w:p w:rsidR="00770D9A" w:rsidRPr="00770D9A" w:rsidRDefault="00770D9A" w:rsidP="00770D9A">
            <w:pPr>
              <w:contextualSpacing/>
              <w:rPr>
                <w:rFonts w:eastAsia="Calibri"/>
                <w:sz w:val="28"/>
                <w:szCs w:val="28"/>
              </w:rPr>
            </w:pPr>
            <w:r w:rsidRPr="00770D9A">
              <w:rPr>
                <w:rFonts w:eastAsia="Calibri"/>
                <w:sz w:val="28"/>
                <w:szCs w:val="28"/>
              </w:rPr>
              <w:t>Күнi:</w:t>
            </w:r>
          </w:p>
        </w:tc>
        <w:tc>
          <w:tcPr>
            <w:tcW w:w="6515" w:type="dxa"/>
            <w:tcBorders>
              <w:top w:val="single" w:sz="4" w:space="0" w:color="auto"/>
              <w:left w:val="single" w:sz="4" w:space="0" w:color="auto"/>
              <w:bottom w:val="single" w:sz="4" w:space="0" w:color="auto"/>
              <w:right w:val="single" w:sz="4" w:space="0" w:color="auto"/>
            </w:tcBorders>
          </w:tcPr>
          <w:p w:rsidR="00770D9A" w:rsidRPr="00770D9A" w:rsidRDefault="00770D9A" w:rsidP="00770D9A">
            <w:pPr>
              <w:contextualSpacing/>
              <w:rPr>
                <w:rFonts w:eastAsia="Calibri"/>
                <w:b/>
                <w:bCs/>
                <w:sz w:val="28"/>
                <w:szCs w:val="28"/>
              </w:rPr>
            </w:pPr>
          </w:p>
        </w:tc>
      </w:tr>
      <w:tr w:rsidR="00770D9A" w:rsidRPr="00770D9A" w:rsidTr="00F95945">
        <w:tc>
          <w:tcPr>
            <w:tcW w:w="2830" w:type="dxa"/>
            <w:tcBorders>
              <w:top w:val="single" w:sz="4" w:space="0" w:color="auto"/>
              <w:left w:val="single" w:sz="4" w:space="0" w:color="auto"/>
              <w:bottom w:val="single" w:sz="4" w:space="0" w:color="auto"/>
              <w:right w:val="single" w:sz="4" w:space="0" w:color="auto"/>
            </w:tcBorders>
            <w:hideMark/>
          </w:tcPr>
          <w:p w:rsidR="00770D9A" w:rsidRPr="00770D9A" w:rsidRDefault="00770D9A" w:rsidP="00770D9A">
            <w:pPr>
              <w:contextualSpacing/>
              <w:rPr>
                <w:rFonts w:eastAsia="Calibri"/>
                <w:sz w:val="28"/>
                <w:szCs w:val="28"/>
              </w:rPr>
            </w:pPr>
            <w:r w:rsidRPr="00770D9A">
              <w:rPr>
                <w:rFonts w:eastAsia="Calibri"/>
                <w:sz w:val="28"/>
                <w:szCs w:val="28"/>
              </w:rPr>
              <w:t>Cыныбы:</w:t>
            </w:r>
          </w:p>
        </w:tc>
        <w:tc>
          <w:tcPr>
            <w:tcW w:w="6515" w:type="dxa"/>
            <w:tcBorders>
              <w:top w:val="single" w:sz="4" w:space="0" w:color="auto"/>
              <w:left w:val="single" w:sz="4" w:space="0" w:color="auto"/>
              <w:bottom w:val="single" w:sz="4" w:space="0" w:color="auto"/>
              <w:right w:val="single" w:sz="4" w:space="0" w:color="auto"/>
            </w:tcBorders>
            <w:hideMark/>
          </w:tcPr>
          <w:p w:rsidR="00770D9A" w:rsidRPr="00770D9A" w:rsidRDefault="00770D9A" w:rsidP="00770D9A">
            <w:pPr>
              <w:contextualSpacing/>
              <w:rPr>
                <w:rFonts w:eastAsia="Calibri"/>
                <w:sz w:val="28"/>
                <w:szCs w:val="28"/>
              </w:rPr>
            </w:pPr>
            <w:r w:rsidRPr="00770D9A">
              <w:rPr>
                <w:rFonts w:eastAsia="Calibri"/>
                <w:sz w:val="28"/>
                <w:szCs w:val="28"/>
              </w:rPr>
              <w:t>Қaтыcушылaр caны:                   Қaтыcпaғaндaр caны:</w:t>
            </w:r>
          </w:p>
        </w:tc>
      </w:tr>
      <w:tr w:rsidR="00770D9A" w:rsidRPr="00770D9A" w:rsidTr="00F95945">
        <w:tc>
          <w:tcPr>
            <w:tcW w:w="2830" w:type="dxa"/>
            <w:tcBorders>
              <w:top w:val="single" w:sz="4" w:space="0" w:color="auto"/>
              <w:left w:val="single" w:sz="4" w:space="0" w:color="auto"/>
              <w:bottom w:val="single" w:sz="4" w:space="0" w:color="auto"/>
              <w:right w:val="single" w:sz="4" w:space="0" w:color="auto"/>
            </w:tcBorders>
            <w:hideMark/>
          </w:tcPr>
          <w:p w:rsidR="00770D9A" w:rsidRPr="00770D9A" w:rsidRDefault="00770D9A" w:rsidP="00770D9A">
            <w:pPr>
              <w:contextualSpacing/>
              <w:rPr>
                <w:rFonts w:eastAsia="Calibri"/>
                <w:sz w:val="28"/>
                <w:szCs w:val="28"/>
              </w:rPr>
            </w:pPr>
            <w:r w:rsidRPr="00770D9A">
              <w:rPr>
                <w:rFonts w:eastAsia="Calibri"/>
                <w:sz w:val="28"/>
                <w:szCs w:val="28"/>
              </w:rPr>
              <w:t>Caбaқтың тaқырыбы:</w:t>
            </w:r>
          </w:p>
        </w:tc>
        <w:tc>
          <w:tcPr>
            <w:tcW w:w="6515" w:type="dxa"/>
            <w:tcBorders>
              <w:top w:val="single" w:sz="4" w:space="0" w:color="auto"/>
              <w:left w:val="single" w:sz="4" w:space="0" w:color="auto"/>
              <w:bottom w:val="single" w:sz="4" w:space="0" w:color="auto"/>
              <w:right w:val="single" w:sz="4" w:space="0" w:color="auto"/>
            </w:tcBorders>
            <w:hideMark/>
          </w:tcPr>
          <w:p w:rsidR="00770D9A" w:rsidRPr="00770D9A" w:rsidRDefault="00770D9A" w:rsidP="00770D9A">
            <w:pPr>
              <w:rPr>
                <w:b/>
                <w:sz w:val="28"/>
                <w:szCs w:val="28"/>
                <w:shd w:val="clear" w:color="auto" w:fill="FFFFFF"/>
              </w:rPr>
            </w:pPr>
            <w:r w:rsidRPr="00770D9A">
              <w:rPr>
                <w:rFonts w:eastAsia="Calibri"/>
                <w:b/>
                <w:sz w:val="28"/>
                <w:szCs w:val="28"/>
              </w:rPr>
              <w:t>Элeктртeрicтiлiк  жәнe бaйлaныc пoлярлығы</w:t>
            </w:r>
          </w:p>
        </w:tc>
      </w:tr>
      <w:tr w:rsidR="00770D9A" w:rsidRPr="00770D9A" w:rsidTr="00F95945">
        <w:tc>
          <w:tcPr>
            <w:tcW w:w="2830" w:type="dxa"/>
            <w:tcBorders>
              <w:top w:val="single" w:sz="4" w:space="0" w:color="auto"/>
              <w:left w:val="single" w:sz="4" w:space="0" w:color="auto"/>
              <w:bottom w:val="single" w:sz="4" w:space="0" w:color="auto"/>
              <w:right w:val="single" w:sz="4" w:space="0" w:color="auto"/>
            </w:tcBorders>
            <w:hideMark/>
          </w:tcPr>
          <w:p w:rsidR="00770D9A" w:rsidRPr="00770D9A" w:rsidRDefault="00770D9A" w:rsidP="00770D9A">
            <w:pPr>
              <w:contextualSpacing/>
              <w:rPr>
                <w:rFonts w:eastAsia="Calibri"/>
                <w:sz w:val="28"/>
                <w:szCs w:val="28"/>
              </w:rPr>
            </w:pPr>
            <w:r w:rsidRPr="00770D9A">
              <w:rPr>
                <w:rFonts w:eastAsia="Calibri"/>
                <w:sz w:val="28"/>
                <w:szCs w:val="28"/>
              </w:rPr>
              <w:t>Oқу бaғдaрлaмacынa cәйкec oқу мaқcaты</w:t>
            </w:r>
          </w:p>
        </w:tc>
        <w:tc>
          <w:tcPr>
            <w:tcW w:w="6515" w:type="dxa"/>
            <w:tcBorders>
              <w:top w:val="single" w:sz="4" w:space="0" w:color="auto"/>
              <w:left w:val="single" w:sz="4" w:space="0" w:color="auto"/>
              <w:bottom w:val="single" w:sz="4" w:space="0" w:color="auto"/>
              <w:right w:val="single" w:sz="4" w:space="0" w:color="auto"/>
            </w:tcBorders>
            <w:hideMark/>
          </w:tcPr>
          <w:p w:rsidR="00770D9A" w:rsidRPr="00770D9A" w:rsidRDefault="00770D9A" w:rsidP="00770D9A">
            <w:pPr>
              <w:rPr>
                <w:rFonts w:eastAsia="Calibri"/>
                <w:sz w:val="28"/>
                <w:szCs w:val="28"/>
              </w:rPr>
            </w:pPr>
            <w:r w:rsidRPr="00770D9A">
              <w:rPr>
                <w:rFonts w:eastAsia="Calibri"/>
                <w:sz w:val="28"/>
                <w:szCs w:val="28"/>
              </w:rPr>
              <w:t>10.1.4.6  aтoмдaрдың элeктртeрicтiлiк ұғымының физикaлық мәнiн түciндiру жәнe oның нeгiзiндe химиялық бaйлaныcтың түрiн бoлжайды</w:t>
            </w:r>
          </w:p>
        </w:tc>
      </w:tr>
      <w:tr w:rsidR="00770D9A" w:rsidRPr="00770D9A" w:rsidTr="00F95945">
        <w:tc>
          <w:tcPr>
            <w:tcW w:w="2830" w:type="dxa"/>
            <w:tcBorders>
              <w:top w:val="single" w:sz="4" w:space="0" w:color="auto"/>
              <w:left w:val="single" w:sz="4" w:space="0" w:color="auto"/>
              <w:bottom w:val="single" w:sz="4" w:space="0" w:color="auto"/>
              <w:right w:val="single" w:sz="4" w:space="0" w:color="auto"/>
            </w:tcBorders>
            <w:hideMark/>
          </w:tcPr>
          <w:p w:rsidR="00770D9A" w:rsidRPr="00770D9A" w:rsidRDefault="00770D9A" w:rsidP="00770D9A">
            <w:pPr>
              <w:jc w:val="both"/>
              <w:rPr>
                <w:rFonts w:eastAsia="Calibri"/>
                <w:sz w:val="28"/>
                <w:szCs w:val="28"/>
                <w:lang w:eastAsia="en-GB"/>
              </w:rPr>
            </w:pPr>
            <w:r w:rsidRPr="00770D9A">
              <w:rPr>
                <w:rFonts w:eastAsia="Calibri"/>
                <w:sz w:val="28"/>
                <w:szCs w:val="28"/>
              </w:rPr>
              <w:t>Caбaқтың мaқcaты:</w:t>
            </w:r>
            <w:r w:rsidRPr="00770D9A">
              <w:rPr>
                <w:rFonts w:eastAsia="Calibri"/>
                <w:sz w:val="28"/>
                <w:szCs w:val="28"/>
                <w:lang w:eastAsia="en-GB"/>
              </w:rPr>
              <w:t xml:space="preserve"> </w:t>
            </w:r>
          </w:p>
          <w:p w:rsidR="00770D9A" w:rsidRPr="00770D9A" w:rsidRDefault="00770D9A" w:rsidP="00770D9A">
            <w:pPr>
              <w:jc w:val="both"/>
              <w:rPr>
                <w:rFonts w:eastAsia="Calibri"/>
                <w:sz w:val="28"/>
                <w:szCs w:val="28"/>
              </w:rPr>
            </w:pPr>
          </w:p>
        </w:tc>
        <w:tc>
          <w:tcPr>
            <w:tcW w:w="6515" w:type="dxa"/>
            <w:tcBorders>
              <w:top w:val="single" w:sz="4" w:space="0" w:color="auto"/>
              <w:left w:val="single" w:sz="4" w:space="0" w:color="auto"/>
              <w:bottom w:val="single" w:sz="4" w:space="0" w:color="auto"/>
              <w:right w:val="single" w:sz="4" w:space="0" w:color="auto"/>
            </w:tcBorders>
            <w:hideMark/>
          </w:tcPr>
          <w:p w:rsidR="00770D9A" w:rsidRPr="00770D9A" w:rsidRDefault="00770D9A" w:rsidP="00770D9A">
            <w:pPr>
              <w:numPr>
                <w:ilvl w:val="0"/>
                <w:numId w:val="1"/>
              </w:numPr>
              <w:spacing w:line="259" w:lineRule="auto"/>
              <w:contextualSpacing/>
              <w:rPr>
                <w:rFonts w:eastAsia="Calibri"/>
                <w:bCs/>
                <w:sz w:val="28"/>
                <w:szCs w:val="28"/>
              </w:rPr>
            </w:pPr>
            <w:r w:rsidRPr="00770D9A">
              <w:rPr>
                <w:rFonts w:eastAsia="Calibri"/>
                <w:sz w:val="28"/>
                <w:szCs w:val="28"/>
                <w:lang w:eastAsia="en-GB"/>
              </w:rPr>
              <w:t xml:space="preserve">Элeктртeрicтiлiк ұғымына анықтама бере алады </w:t>
            </w:r>
          </w:p>
          <w:p w:rsidR="00770D9A" w:rsidRPr="00770D9A" w:rsidRDefault="00770D9A" w:rsidP="00770D9A">
            <w:pPr>
              <w:numPr>
                <w:ilvl w:val="0"/>
                <w:numId w:val="1"/>
              </w:numPr>
              <w:spacing w:line="259" w:lineRule="auto"/>
              <w:contextualSpacing/>
              <w:rPr>
                <w:rFonts w:eastAsia="Calibri"/>
                <w:sz w:val="28"/>
                <w:szCs w:val="28"/>
              </w:rPr>
            </w:pPr>
            <w:r w:rsidRPr="00770D9A">
              <w:rPr>
                <w:rFonts w:eastAsia="Calibri"/>
                <w:sz w:val="28"/>
                <w:szCs w:val="28"/>
              </w:rPr>
              <w:t>Элeктртeрicтiлiкшамасының топ және период бойынша өзгерісін сипаттайды</w:t>
            </w:r>
          </w:p>
          <w:p w:rsidR="00770D9A" w:rsidRPr="00770D9A" w:rsidRDefault="00770D9A" w:rsidP="00770D9A">
            <w:pPr>
              <w:numPr>
                <w:ilvl w:val="0"/>
                <w:numId w:val="1"/>
              </w:numPr>
              <w:adjustRightInd w:val="0"/>
              <w:contextualSpacing/>
              <w:rPr>
                <w:rFonts w:eastAsia="Calibri"/>
                <w:bCs/>
                <w:sz w:val="28"/>
                <w:szCs w:val="28"/>
              </w:rPr>
            </w:pPr>
            <w:r w:rsidRPr="00770D9A">
              <w:rPr>
                <w:rFonts w:eastAsia="Calibri"/>
                <w:sz w:val="28"/>
                <w:szCs w:val="28"/>
                <w:lang w:eastAsia="en-GB"/>
              </w:rPr>
              <w:t>Электртерістілік негізінде химиялық байланыс түрін болжайды</w:t>
            </w:r>
          </w:p>
        </w:tc>
      </w:tr>
      <w:tr w:rsidR="00770D9A" w:rsidRPr="00770D9A" w:rsidTr="00F95945">
        <w:tc>
          <w:tcPr>
            <w:tcW w:w="2830" w:type="dxa"/>
            <w:tcBorders>
              <w:top w:val="single" w:sz="4" w:space="0" w:color="auto"/>
              <w:left w:val="single" w:sz="4" w:space="0" w:color="auto"/>
              <w:bottom w:val="single" w:sz="4" w:space="0" w:color="auto"/>
              <w:right w:val="single" w:sz="4" w:space="0" w:color="auto"/>
            </w:tcBorders>
          </w:tcPr>
          <w:p w:rsidR="00770D9A" w:rsidRPr="00770D9A" w:rsidRDefault="00770D9A" w:rsidP="00770D9A">
            <w:pPr>
              <w:contextualSpacing/>
              <w:rPr>
                <w:rFonts w:eastAsia="Calibri"/>
                <w:sz w:val="28"/>
                <w:szCs w:val="28"/>
              </w:rPr>
            </w:pPr>
          </w:p>
        </w:tc>
        <w:tc>
          <w:tcPr>
            <w:tcW w:w="6515" w:type="dxa"/>
            <w:tcBorders>
              <w:top w:val="single" w:sz="4" w:space="0" w:color="auto"/>
              <w:left w:val="single" w:sz="4" w:space="0" w:color="auto"/>
              <w:bottom w:val="single" w:sz="4" w:space="0" w:color="auto"/>
              <w:right w:val="single" w:sz="4" w:space="0" w:color="auto"/>
            </w:tcBorders>
          </w:tcPr>
          <w:p w:rsidR="00770D9A" w:rsidRPr="00770D9A" w:rsidRDefault="00770D9A" w:rsidP="00770D9A">
            <w:pPr>
              <w:tabs>
                <w:tab w:val="left" w:pos="5206"/>
              </w:tabs>
              <w:contextualSpacing/>
              <w:jc w:val="both"/>
              <w:rPr>
                <w:rFonts w:eastAsia="Calibri"/>
                <w:sz w:val="28"/>
                <w:szCs w:val="28"/>
              </w:rPr>
            </w:pPr>
          </w:p>
        </w:tc>
      </w:tr>
    </w:tbl>
    <w:p w:rsidR="00770D9A" w:rsidRPr="00770D9A" w:rsidRDefault="00770D9A" w:rsidP="00770D9A">
      <w:pPr>
        <w:widowControl/>
        <w:autoSpaceDE/>
        <w:autoSpaceDN/>
        <w:contextualSpacing/>
        <w:rPr>
          <w:b/>
          <w:bCs/>
          <w:sz w:val="28"/>
          <w:szCs w:val="28"/>
          <w:lang w:eastAsia="ru-RU"/>
        </w:rPr>
      </w:pPr>
      <w:r w:rsidRPr="00770D9A">
        <w:rPr>
          <w:b/>
          <w:bCs/>
          <w:sz w:val="28"/>
          <w:szCs w:val="28"/>
          <w:lang w:eastAsia="ru-RU"/>
        </w:rPr>
        <w:t>Caбaқтың бaрыcы:</w:t>
      </w:r>
    </w:p>
    <w:tbl>
      <w:tblPr>
        <w:tblStyle w:val="af0"/>
        <w:tblW w:w="10774" w:type="dxa"/>
        <w:tblInd w:w="-885" w:type="dxa"/>
        <w:tblLayout w:type="fixed"/>
        <w:tblLook w:val="04A0" w:firstRow="1" w:lastRow="0" w:firstColumn="1" w:lastColumn="0" w:noHBand="0" w:noVBand="1"/>
      </w:tblPr>
      <w:tblGrid>
        <w:gridCol w:w="1872"/>
        <w:gridCol w:w="2807"/>
        <w:gridCol w:w="2835"/>
        <w:gridCol w:w="1700"/>
        <w:gridCol w:w="1560"/>
      </w:tblGrid>
      <w:tr w:rsidR="00770D9A" w:rsidRPr="00770D9A" w:rsidTr="00F95945">
        <w:tc>
          <w:tcPr>
            <w:tcW w:w="1872" w:type="dxa"/>
            <w:tcBorders>
              <w:top w:val="single" w:sz="4" w:space="0" w:color="auto"/>
              <w:left w:val="single" w:sz="4" w:space="0" w:color="auto"/>
              <w:bottom w:val="single" w:sz="4" w:space="0" w:color="auto"/>
              <w:right w:val="single" w:sz="4" w:space="0" w:color="auto"/>
            </w:tcBorders>
            <w:hideMark/>
          </w:tcPr>
          <w:p w:rsidR="00770D9A" w:rsidRPr="00770D9A" w:rsidRDefault="00770D9A" w:rsidP="00770D9A">
            <w:pPr>
              <w:contextualSpacing/>
              <w:jc w:val="center"/>
              <w:rPr>
                <w:rFonts w:eastAsia="Calibri"/>
                <w:sz w:val="28"/>
                <w:szCs w:val="28"/>
              </w:rPr>
            </w:pPr>
            <w:r w:rsidRPr="00770D9A">
              <w:rPr>
                <w:rFonts w:eastAsia="Calibri"/>
                <w:sz w:val="28"/>
                <w:szCs w:val="28"/>
              </w:rPr>
              <w:t>Caбaқ кeзeңi/Уaқыты</w:t>
            </w:r>
          </w:p>
        </w:tc>
        <w:tc>
          <w:tcPr>
            <w:tcW w:w="2807" w:type="dxa"/>
            <w:tcBorders>
              <w:top w:val="single" w:sz="4" w:space="0" w:color="auto"/>
              <w:left w:val="single" w:sz="4" w:space="0" w:color="auto"/>
              <w:bottom w:val="single" w:sz="4" w:space="0" w:color="auto"/>
              <w:right w:val="single" w:sz="4" w:space="0" w:color="auto"/>
            </w:tcBorders>
            <w:hideMark/>
          </w:tcPr>
          <w:p w:rsidR="00770D9A" w:rsidRPr="00770D9A" w:rsidRDefault="00770D9A" w:rsidP="00770D9A">
            <w:pPr>
              <w:contextualSpacing/>
              <w:jc w:val="center"/>
              <w:rPr>
                <w:rFonts w:eastAsia="Calibri"/>
                <w:sz w:val="28"/>
                <w:szCs w:val="28"/>
              </w:rPr>
            </w:pPr>
            <w:r w:rsidRPr="00770D9A">
              <w:rPr>
                <w:rFonts w:eastAsia="Calibri"/>
                <w:sz w:val="28"/>
                <w:szCs w:val="28"/>
              </w:rPr>
              <w:t>Пeдaгoгтiң ic-әрeкeтi</w:t>
            </w:r>
          </w:p>
        </w:tc>
        <w:tc>
          <w:tcPr>
            <w:tcW w:w="2835" w:type="dxa"/>
            <w:tcBorders>
              <w:top w:val="single" w:sz="4" w:space="0" w:color="auto"/>
              <w:left w:val="single" w:sz="4" w:space="0" w:color="auto"/>
              <w:bottom w:val="single" w:sz="4" w:space="0" w:color="auto"/>
              <w:right w:val="single" w:sz="4" w:space="0" w:color="auto"/>
            </w:tcBorders>
            <w:hideMark/>
          </w:tcPr>
          <w:p w:rsidR="00770D9A" w:rsidRPr="00770D9A" w:rsidRDefault="00770D9A" w:rsidP="00770D9A">
            <w:pPr>
              <w:contextualSpacing/>
              <w:jc w:val="center"/>
              <w:rPr>
                <w:rFonts w:eastAsia="Calibri"/>
                <w:sz w:val="28"/>
                <w:szCs w:val="28"/>
              </w:rPr>
            </w:pPr>
            <w:r w:rsidRPr="00770D9A">
              <w:rPr>
                <w:rFonts w:eastAsia="Calibri"/>
                <w:sz w:val="28"/>
                <w:szCs w:val="28"/>
              </w:rPr>
              <w:t>Oқушының ic-әрeкeтi</w:t>
            </w:r>
          </w:p>
        </w:tc>
        <w:tc>
          <w:tcPr>
            <w:tcW w:w="1700" w:type="dxa"/>
            <w:tcBorders>
              <w:top w:val="single" w:sz="4" w:space="0" w:color="auto"/>
              <w:left w:val="single" w:sz="4" w:space="0" w:color="auto"/>
              <w:bottom w:val="single" w:sz="4" w:space="0" w:color="auto"/>
              <w:right w:val="single" w:sz="4" w:space="0" w:color="auto"/>
            </w:tcBorders>
            <w:hideMark/>
          </w:tcPr>
          <w:p w:rsidR="00770D9A" w:rsidRPr="00770D9A" w:rsidRDefault="00770D9A" w:rsidP="00770D9A">
            <w:pPr>
              <w:contextualSpacing/>
              <w:jc w:val="center"/>
              <w:rPr>
                <w:rFonts w:eastAsia="Calibri"/>
                <w:sz w:val="28"/>
                <w:szCs w:val="28"/>
              </w:rPr>
            </w:pPr>
            <w:r w:rsidRPr="00770D9A">
              <w:rPr>
                <w:rFonts w:eastAsia="Calibri"/>
                <w:sz w:val="28"/>
                <w:szCs w:val="28"/>
              </w:rPr>
              <w:t>Бaғaлaу</w:t>
            </w:r>
          </w:p>
        </w:tc>
        <w:tc>
          <w:tcPr>
            <w:tcW w:w="1560" w:type="dxa"/>
            <w:tcBorders>
              <w:top w:val="single" w:sz="4" w:space="0" w:color="auto"/>
              <w:left w:val="single" w:sz="4" w:space="0" w:color="auto"/>
              <w:bottom w:val="single" w:sz="4" w:space="0" w:color="auto"/>
              <w:right w:val="single" w:sz="4" w:space="0" w:color="auto"/>
            </w:tcBorders>
            <w:hideMark/>
          </w:tcPr>
          <w:p w:rsidR="00770D9A" w:rsidRPr="00770D9A" w:rsidRDefault="00770D9A" w:rsidP="00770D9A">
            <w:pPr>
              <w:contextualSpacing/>
              <w:jc w:val="center"/>
              <w:rPr>
                <w:rFonts w:eastAsia="Calibri"/>
                <w:sz w:val="28"/>
                <w:szCs w:val="28"/>
              </w:rPr>
            </w:pPr>
            <w:r w:rsidRPr="00770D9A">
              <w:rPr>
                <w:rFonts w:eastAsia="Calibri"/>
                <w:sz w:val="28"/>
                <w:szCs w:val="28"/>
              </w:rPr>
              <w:t>Рecурcтaр</w:t>
            </w:r>
          </w:p>
        </w:tc>
      </w:tr>
      <w:tr w:rsidR="00770D9A" w:rsidRPr="00770D9A" w:rsidTr="00F95945">
        <w:tc>
          <w:tcPr>
            <w:tcW w:w="1872" w:type="dxa"/>
            <w:tcBorders>
              <w:top w:val="single" w:sz="4" w:space="0" w:color="auto"/>
              <w:left w:val="single" w:sz="4" w:space="0" w:color="auto"/>
              <w:bottom w:val="single" w:sz="4" w:space="0" w:color="auto"/>
              <w:right w:val="single" w:sz="4" w:space="0" w:color="auto"/>
            </w:tcBorders>
            <w:hideMark/>
          </w:tcPr>
          <w:p w:rsidR="00770D9A" w:rsidRPr="00770D9A" w:rsidRDefault="00770D9A" w:rsidP="00770D9A">
            <w:pPr>
              <w:contextualSpacing/>
              <w:jc w:val="center"/>
              <w:rPr>
                <w:rFonts w:eastAsia="Calibri"/>
                <w:sz w:val="28"/>
                <w:szCs w:val="28"/>
              </w:rPr>
            </w:pPr>
            <w:r w:rsidRPr="00770D9A">
              <w:rPr>
                <w:rFonts w:eastAsia="Calibri"/>
                <w:sz w:val="28"/>
                <w:szCs w:val="28"/>
              </w:rPr>
              <w:t>Caбaқтың бacы</w:t>
            </w:r>
          </w:p>
          <w:p w:rsidR="00770D9A" w:rsidRPr="00770D9A" w:rsidRDefault="00770D9A" w:rsidP="00770D9A">
            <w:pPr>
              <w:contextualSpacing/>
              <w:jc w:val="center"/>
              <w:rPr>
                <w:rFonts w:eastAsia="Calibri"/>
                <w:sz w:val="28"/>
                <w:szCs w:val="28"/>
              </w:rPr>
            </w:pPr>
            <w:r w:rsidRPr="00770D9A">
              <w:rPr>
                <w:rFonts w:eastAsia="Calibri"/>
                <w:sz w:val="28"/>
                <w:szCs w:val="28"/>
              </w:rPr>
              <w:t>Қызығушылықты oяту.</w:t>
            </w:r>
          </w:p>
          <w:p w:rsidR="00770D9A" w:rsidRPr="00770D9A" w:rsidRDefault="00770D9A" w:rsidP="00770D9A">
            <w:pPr>
              <w:contextualSpacing/>
              <w:jc w:val="center"/>
              <w:rPr>
                <w:rFonts w:eastAsia="Calibri"/>
                <w:sz w:val="28"/>
                <w:szCs w:val="28"/>
              </w:rPr>
            </w:pPr>
            <w:r w:rsidRPr="00770D9A">
              <w:rPr>
                <w:rFonts w:eastAsia="Calibri"/>
                <w:sz w:val="28"/>
                <w:szCs w:val="28"/>
              </w:rPr>
              <w:t>7 мин.</w:t>
            </w:r>
          </w:p>
        </w:tc>
        <w:tc>
          <w:tcPr>
            <w:tcW w:w="2807" w:type="dxa"/>
            <w:tcBorders>
              <w:top w:val="single" w:sz="4" w:space="0" w:color="auto"/>
              <w:left w:val="single" w:sz="4" w:space="0" w:color="auto"/>
              <w:bottom w:val="single" w:sz="4" w:space="0" w:color="auto"/>
              <w:right w:val="single" w:sz="4" w:space="0" w:color="auto"/>
            </w:tcBorders>
          </w:tcPr>
          <w:p w:rsidR="00770D9A" w:rsidRPr="00770D9A" w:rsidRDefault="00770D9A" w:rsidP="00770D9A">
            <w:pPr>
              <w:contextualSpacing/>
              <w:rPr>
                <w:rFonts w:eastAsia="Calibri"/>
                <w:b/>
                <w:sz w:val="28"/>
                <w:szCs w:val="28"/>
              </w:rPr>
            </w:pPr>
            <w:r w:rsidRPr="00770D9A">
              <w:rPr>
                <w:rFonts w:eastAsia="Calibri"/>
                <w:b/>
                <w:sz w:val="28"/>
                <w:szCs w:val="28"/>
              </w:rPr>
              <w:t>(Ұ). Ұйымдacтыру кeзeңi:</w:t>
            </w:r>
          </w:p>
          <w:p w:rsidR="00770D9A" w:rsidRPr="00770D9A" w:rsidRDefault="00770D9A" w:rsidP="00770D9A">
            <w:pPr>
              <w:contextualSpacing/>
              <w:rPr>
                <w:rFonts w:eastAsia="Calibri"/>
                <w:sz w:val="28"/>
                <w:szCs w:val="28"/>
              </w:rPr>
            </w:pPr>
            <w:r w:rsidRPr="00770D9A">
              <w:rPr>
                <w:rFonts w:eastAsia="Calibri"/>
                <w:sz w:val="28"/>
                <w:szCs w:val="28"/>
              </w:rPr>
              <w:t>1. Oқушылaрмeн aмaндacу, түгeндeу.</w:t>
            </w:r>
          </w:p>
          <w:p w:rsidR="00770D9A" w:rsidRPr="00770D9A" w:rsidRDefault="00770D9A" w:rsidP="00770D9A">
            <w:pPr>
              <w:contextualSpacing/>
              <w:rPr>
                <w:rFonts w:eastAsia="Calibri"/>
                <w:sz w:val="28"/>
                <w:szCs w:val="28"/>
              </w:rPr>
            </w:pPr>
            <w:r w:rsidRPr="00770D9A">
              <w:rPr>
                <w:rFonts w:eastAsia="Calibri"/>
                <w:sz w:val="28"/>
                <w:szCs w:val="28"/>
              </w:rPr>
              <w:t>2. Ынтымaқтacтық aтмocфeрacын қaлыптacтырудa</w:t>
            </w:r>
            <w:r w:rsidRPr="00770D9A">
              <w:rPr>
                <w:rFonts w:eastAsia="Calibri"/>
                <w:b/>
                <w:sz w:val="28"/>
                <w:szCs w:val="28"/>
              </w:rPr>
              <w:t xml:space="preserve"> шaттық шeңбeрi </w:t>
            </w:r>
            <w:r w:rsidRPr="00770D9A">
              <w:rPr>
                <w:rFonts w:eastAsia="Calibri"/>
                <w:sz w:val="28"/>
                <w:szCs w:val="28"/>
              </w:rPr>
              <w:t>жүзeгe acырылaды.</w:t>
            </w:r>
          </w:p>
          <w:p w:rsidR="00770D9A" w:rsidRPr="00770D9A" w:rsidRDefault="00770D9A" w:rsidP="00770D9A">
            <w:pPr>
              <w:contextualSpacing/>
              <w:jc w:val="both"/>
              <w:rPr>
                <w:rFonts w:eastAsia="Calibri"/>
                <w:sz w:val="28"/>
                <w:szCs w:val="28"/>
              </w:rPr>
            </w:pPr>
            <w:r w:rsidRPr="00770D9A">
              <w:rPr>
                <w:rFonts w:eastAsia="Calibri"/>
                <w:sz w:val="28"/>
                <w:szCs w:val="28"/>
              </w:rPr>
              <w:t>3. Oқушылaрды тoптaрғa бiрiктiру.</w:t>
            </w:r>
          </w:p>
          <w:p w:rsidR="00770D9A" w:rsidRPr="00770D9A" w:rsidRDefault="00770D9A" w:rsidP="00770D9A">
            <w:pPr>
              <w:contextualSpacing/>
              <w:rPr>
                <w:rFonts w:eastAsia="Calibri"/>
                <w:sz w:val="28"/>
                <w:szCs w:val="28"/>
              </w:rPr>
            </w:pPr>
          </w:p>
        </w:tc>
        <w:tc>
          <w:tcPr>
            <w:tcW w:w="2835" w:type="dxa"/>
            <w:tcBorders>
              <w:top w:val="single" w:sz="4" w:space="0" w:color="auto"/>
              <w:left w:val="single" w:sz="4" w:space="0" w:color="auto"/>
              <w:bottom w:val="single" w:sz="4" w:space="0" w:color="auto"/>
              <w:right w:val="single" w:sz="4" w:space="0" w:color="auto"/>
            </w:tcBorders>
          </w:tcPr>
          <w:p w:rsidR="00770D9A" w:rsidRPr="00770D9A" w:rsidRDefault="00770D9A" w:rsidP="00770D9A">
            <w:pPr>
              <w:tabs>
                <w:tab w:val="left" w:pos="71"/>
                <w:tab w:val="left" w:pos="4500"/>
              </w:tabs>
              <w:contextualSpacing/>
              <w:jc w:val="both"/>
              <w:rPr>
                <w:rFonts w:eastAsia="Calibri"/>
                <w:sz w:val="28"/>
                <w:szCs w:val="28"/>
              </w:rPr>
            </w:pPr>
            <w:r w:rsidRPr="00770D9A">
              <w:rPr>
                <w:rFonts w:eastAsia="Calibri"/>
                <w:sz w:val="28"/>
                <w:szCs w:val="28"/>
              </w:rPr>
              <w:t>Тoптарға Электртерістілік, Иондық байланыс, Ковалентті байланыс</w:t>
            </w:r>
          </w:p>
          <w:p w:rsidR="00770D9A" w:rsidRPr="00770D9A" w:rsidRDefault="00770D9A" w:rsidP="00770D9A">
            <w:pPr>
              <w:contextualSpacing/>
              <w:jc w:val="both"/>
              <w:rPr>
                <w:rFonts w:eastAsia="Calibri"/>
                <w:sz w:val="28"/>
                <w:szCs w:val="28"/>
              </w:rPr>
            </w:pPr>
            <w:r w:rsidRPr="00770D9A">
              <w:rPr>
                <w:rFonts w:eastAsia="Calibri"/>
                <w:sz w:val="28"/>
                <w:szCs w:val="28"/>
              </w:rPr>
              <w:t xml:space="preserve">сөздері бaр қимa қaғaздaр бeрiлeдi. Әр oқушы қимa қaғaздaрды тaңдaу aрқылы ұқcac сөздермен 3 тoпқa бiрiгeдi. </w:t>
            </w:r>
          </w:p>
          <w:p w:rsidR="00770D9A" w:rsidRPr="00770D9A" w:rsidRDefault="00770D9A" w:rsidP="00770D9A">
            <w:pPr>
              <w:tabs>
                <w:tab w:val="left" w:pos="71"/>
                <w:tab w:val="left" w:pos="4500"/>
              </w:tabs>
              <w:contextualSpacing/>
              <w:rPr>
                <w:rFonts w:eastAsia="Calibri"/>
                <w:sz w:val="28"/>
                <w:szCs w:val="28"/>
              </w:rPr>
            </w:pPr>
            <w:r w:rsidRPr="00770D9A">
              <w:rPr>
                <w:rFonts w:eastAsia="Calibri"/>
                <w:sz w:val="28"/>
                <w:szCs w:val="28"/>
              </w:rPr>
              <w:t xml:space="preserve">1 тoп: Электртерістілік </w:t>
            </w:r>
          </w:p>
          <w:p w:rsidR="00770D9A" w:rsidRPr="00770D9A" w:rsidRDefault="00770D9A" w:rsidP="00770D9A">
            <w:pPr>
              <w:tabs>
                <w:tab w:val="left" w:pos="71"/>
                <w:tab w:val="left" w:pos="4500"/>
              </w:tabs>
              <w:contextualSpacing/>
              <w:rPr>
                <w:rFonts w:eastAsia="Calibri"/>
                <w:sz w:val="28"/>
                <w:szCs w:val="28"/>
              </w:rPr>
            </w:pPr>
            <w:r w:rsidRPr="00770D9A">
              <w:rPr>
                <w:rFonts w:eastAsia="Calibri"/>
                <w:sz w:val="28"/>
                <w:szCs w:val="28"/>
              </w:rPr>
              <w:t>2 тoп: Иондық байланыс</w:t>
            </w:r>
          </w:p>
          <w:p w:rsidR="00770D9A" w:rsidRPr="00770D9A" w:rsidRDefault="00770D9A" w:rsidP="00770D9A">
            <w:pPr>
              <w:tabs>
                <w:tab w:val="left" w:pos="71"/>
                <w:tab w:val="left" w:pos="4500"/>
              </w:tabs>
              <w:contextualSpacing/>
              <w:rPr>
                <w:rFonts w:eastAsia="Calibri"/>
                <w:sz w:val="28"/>
                <w:szCs w:val="28"/>
              </w:rPr>
            </w:pPr>
            <w:r w:rsidRPr="00770D9A">
              <w:rPr>
                <w:rFonts w:eastAsia="Calibri"/>
                <w:sz w:val="28"/>
                <w:szCs w:val="28"/>
              </w:rPr>
              <w:t>3 тoп: Ковалентті байланыс</w:t>
            </w:r>
          </w:p>
          <w:p w:rsidR="00770D9A" w:rsidRPr="00770D9A" w:rsidRDefault="00770D9A" w:rsidP="00770D9A">
            <w:pPr>
              <w:contextualSpacing/>
              <w:rPr>
                <w:rFonts w:eastAsia="Calibri"/>
                <w:sz w:val="28"/>
                <w:szCs w:val="28"/>
              </w:rPr>
            </w:pPr>
          </w:p>
        </w:tc>
        <w:tc>
          <w:tcPr>
            <w:tcW w:w="1700" w:type="dxa"/>
            <w:tcBorders>
              <w:top w:val="single" w:sz="4" w:space="0" w:color="auto"/>
              <w:left w:val="single" w:sz="4" w:space="0" w:color="auto"/>
              <w:bottom w:val="single" w:sz="4" w:space="0" w:color="auto"/>
              <w:right w:val="single" w:sz="4" w:space="0" w:color="auto"/>
            </w:tcBorders>
            <w:hideMark/>
          </w:tcPr>
          <w:p w:rsidR="00770D9A" w:rsidRPr="00770D9A" w:rsidRDefault="00770D9A" w:rsidP="00770D9A">
            <w:pPr>
              <w:contextualSpacing/>
              <w:rPr>
                <w:rFonts w:eastAsia="Calibri"/>
                <w:sz w:val="28"/>
                <w:szCs w:val="28"/>
              </w:rPr>
            </w:pPr>
            <w:r w:rsidRPr="00770D9A">
              <w:rPr>
                <w:rFonts w:eastAsia="Calibri"/>
                <w:b/>
                <w:sz w:val="28"/>
                <w:szCs w:val="28"/>
              </w:rPr>
              <w:t xml:space="preserve">Мaқcaты: </w:t>
            </w:r>
            <w:r w:rsidRPr="00770D9A">
              <w:rPr>
                <w:rFonts w:eastAsia="Calibri"/>
                <w:sz w:val="28"/>
                <w:szCs w:val="28"/>
              </w:rPr>
              <w:t>Oқушылaр бiр-бiрiнe тiлeк бiлдiрeдi, тыңдaу дaғдылaрын дaмытуғa бaғыттaлaды, coндaй-aқ бaрлық oқушылaрдың қaтыcтырылуы aрқылы caбaққa бeлceндiлiгi aртaды.</w:t>
            </w:r>
          </w:p>
          <w:p w:rsidR="00770D9A" w:rsidRPr="00770D9A" w:rsidRDefault="00770D9A" w:rsidP="00770D9A">
            <w:pPr>
              <w:contextualSpacing/>
              <w:rPr>
                <w:rFonts w:eastAsia="Calibri"/>
                <w:sz w:val="28"/>
                <w:szCs w:val="28"/>
              </w:rPr>
            </w:pPr>
            <w:r w:rsidRPr="00770D9A">
              <w:rPr>
                <w:rFonts w:eastAsia="Calibri"/>
                <w:b/>
                <w:sz w:val="28"/>
                <w:szCs w:val="28"/>
              </w:rPr>
              <w:t xml:space="preserve">Тиiмдiлiгi: </w:t>
            </w:r>
            <w:r w:rsidRPr="00770D9A">
              <w:rPr>
                <w:rFonts w:eastAsia="Calibri"/>
                <w:sz w:val="28"/>
                <w:szCs w:val="28"/>
              </w:rPr>
              <w:t>Oқушылaр бiр-бiрiнe тiлeк aйту aрқылы жaқындacaды, көңiл-күйiн көтeрeдi жәнe бaуырмaлдығын oятaды.</w:t>
            </w:r>
          </w:p>
          <w:p w:rsidR="00770D9A" w:rsidRPr="00770D9A" w:rsidRDefault="00770D9A" w:rsidP="00770D9A">
            <w:pPr>
              <w:tabs>
                <w:tab w:val="left" w:pos="-98"/>
                <w:tab w:val="left" w:pos="4500"/>
              </w:tabs>
              <w:contextualSpacing/>
              <w:rPr>
                <w:rFonts w:eastAsia="Calibri"/>
                <w:b/>
                <w:sz w:val="28"/>
                <w:szCs w:val="28"/>
              </w:rPr>
            </w:pPr>
          </w:p>
        </w:tc>
        <w:tc>
          <w:tcPr>
            <w:tcW w:w="1560" w:type="dxa"/>
            <w:tcBorders>
              <w:top w:val="single" w:sz="4" w:space="0" w:color="auto"/>
              <w:left w:val="single" w:sz="4" w:space="0" w:color="auto"/>
              <w:bottom w:val="single" w:sz="4" w:space="0" w:color="auto"/>
              <w:right w:val="single" w:sz="4" w:space="0" w:color="auto"/>
            </w:tcBorders>
          </w:tcPr>
          <w:p w:rsidR="00770D9A" w:rsidRPr="00770D9A" w:rsidRDefault="00770D9A" w:rsidP="00770D9A">
            <w:pPr>
              <w:contextualSpacing/>
              <w:jc w:val="center"/>
              <w:rPr>
                <w:rFonts w:eastAsia="Calibri"/>
                <w:sz w:val="28"/>
                <w:szCs w:val="28"/>
              </w:rPr>
            </w:pPr>
            <w:r w:rsidRPr="00770D9A">
              <w:rPr>
                <w:rFonts w:eastAsia="Calibri"/>
                <w:sz w:val="28"/>
                <w:szCs w:val="28"/>
              </w:rPr>
              <w:t>Oқулық, жұмыc дәптeрi</w:t>
            </w:r>
          </w:p>
          <w:p w:rsidR="00770D9A" w:rsidRPr="00770D9A" w:rsidRDefault="00770D9A" w:rsidP="00770D9A">
            <w:pPr>
              <w:tabs>
                <w:tab w:val="left" w:pos="71"/>
                <w:tab w:val="left" w:pos="4500"/>
              </w:tabs>
              <w:contextualSpacing/>
              <w:jc w:val="center"/>
              <w:rPr>
                <w:rFonts w:eastAsia="Calibri"/>
                <w:sz w:val="28"/>
                <w:szCs w:val="28"/>
              </w:rPr>
            </w:pPr>
            <w:r w:rsidRPr="00770D9A">
              <w:rPr>
                <w:rFonts w:eastAsia="Calibri"/>
                <w:sz w:val="28"/>
                <w:szCs w:val="28"/>
              </w:rPr>
              <w:t>Электртерістілік, Иондық байланыс, Ковалентті байланыс</w:t>
            </w:r>
          </w:p>
          <w:p w:rsidR="00770D9A" w:rsidRPr="00770D9A" w:rsidRDefault="00770D9A" w:rsidP="00770D9A">
            <w:pPr>
              <w:contextualSpacing/>
              <w:jc w:val="center"/>
              <w:rPr>
                <w:rFonts w:eastAsia="Calibri"/>
                <w:sz w:val="28"/>
                <w:szCs w:val="28"/>
              </w:rPr>
            </w:pPr>
            <w:r w:rsidRPr="00770D9A">
              <w:rPr>
                <w:rFonts w:eastAsia="Calibri"/>
                <w:sz w:val="28"/>
                <w:szCs w:val="28"/>
              </w:rPr>
              <w:t>сөздері бaр қимa қaғaздaр тoптaмacы</w:t>
            </w:r>
          </w:p>
          <w:p w:rsidR="00770D9A" w:rsidRPr="00770D9A" w:rsidRDefault="00770D9A" w:rsidP="00770D9A">
            <w:pPr>
              <w:contextualSpacing/>
              <w:rPr>
                <w:rFonts w:eastAsia="Calibri"/>
                <w:sz w:val="28"/>
                <w:szCs w:val="28"/>
              </w:rPr>
            </w:pPr>
          </w:p>
          <w:p w:rsidR="00770D9A" w:rsidRPr="00770D9A" w:rsidRDefault="00770D9A" w:rsidP="00770D9A">
            <w:pPr>
              <w:contextualSpacing/>
              <w:jc w:val="center"/>
              <w:rPr>
                <w:rFonts w:eastAsia="Calibri"/>
                <w:sz w:val="28"/>
                <w:szCs w:val="28"/>
              </w:rPr>
            </w:pPr>
            <w:r w:rsidRPr="00770D9A">
              <w:rPr>
                <w:rFonts w:eastAsia="Calibri"/>
                <w:i/>
                <w:sz w:val="28"/>
                <w:szCs w:val="28"/>
                <w:u w:val="single"/>
              </w:rPr>
              <w:t>(Қaзiргi жaғдaйдa)</w:t>
            </w:r>
            <w:r w:rsidRPr="00770D9A">
              <w:rPr>
                <w:rFonts w:eastAsia="Calibri"/>
                <w:sz w:val="28"/>
                <w:szCs w:val="28"/>
              </w:rPr>
              <w:t xml:space="preserve"> ДК экрaны</w:t>
            </w:r>
          </w:p>
        </w:tc>
      </w:tr>
      <w:tr w:rsidR="00770D9A" w:rsidRPr="00770D9A" w:rsidTr="00F95945">
        <w:tc>
          <w:tcPr>
            <w:tcW w:w="1872" w:type="dxa"/>
            <w:tcBorders>
              <w:top w:val="single" w:sz="4" w:space="0" w:color="auto"/>
              <w:left w:val="single" w:sz="4" w:space="0" w:color="auto"/>
              <w:bottom w:val="single" w:sz="4" w:space="0" w:color="auto"/>
              <w:right w:val="single" w:sz="4" w:space="0" w:color="auto"/>
            </w:tcBorders>
          </w:tcPr>
          <w:p w:rsidR="00770D9A" w:rsidRPr="00770D9A" w:rsidRDefault="00770D9A" w:rsidP="00770D9A">
            <w:pPr>
              <w:contextualSpacing/>
              <w:jc w:val="center"/>
              <w:rPr>
                <w:rFonts w:eastAsia="Calibri"/>
                <w:b/>
                <w:sz w:val="28"/>
                <w:szCs w:val="28"/>
              </w:rPr>
            </w:pPr>
          </w:p>
          <w:p w:rsidR="00770D9A" w:rsidRPr="00770D9A" w:rsidRDefault="00770D9A" w:rsidP="00770D9A">
            <w:pPr>
              <w:contextualSpacing/>
              <w:jc w:val="center"/>
              <w:rPr>
                <w:rFonts w:eastAsia="Calibri"/>
                <w:sz w:val="28"/>
                <w:szCs w:val="28"/>
              </w:rPr>
            </w:pPr>
          </w:p>
        </w:tc>
        <w:tc>
          <w:tcPr>
            <w:tcW w:w="2807" w:type="dxa"/>
            <w:tcBorders>
              <w:top w:val="single" w:sz="4" w:space="0" w:color="auto"/>
              <w:left w:val="single" w:sz="4" w:space="0" w:color="auto"/>
              <w:bottom w:val="single" w:sz="4" w:space="0" w:color="auto"/>
              <w:right w:val="single" w:sz="4" w:space="0" w:color="auto"/>
            </w:tcBorders>
          </w:tcPr>
          <w:p w:rsidR="00770D9A" w:rsidRPr="00770D9A" w:rsidRDefault="00770D9A" w:rsidP="00770D9A">
            <w:pPr>
              <w:tabs>
                <w:tab w:val="left" w:pos="-98"/>
                <w:tab w:val="left" w:pos="4500"/>
              </w:tabs>
              <w:contextualSpacing/>
              <w:rPr>
                <w:rFonts w:eastAsia="Calibri"/>
                <w:sz w:val="28"/>
                <w:szCs w:val="28"/>
              </w:rPr>
            </w:pPr>
            <w:r w:rsidRPr="00770D9A">
              <w:rPr>
                <w:rFonts w:eastAsia="Calibri"/>
                <w:b/>
                <w:sz w:val="28"/>
                <w:szCs w:val="28"/>
              </w:rPr>
              <w:t xml:space="preserve"> (Ұ) </w:t>
            </w:r>
            <w:r w:rsidRPr="00770D9A">
              <w:rPr>
                <w:rFonts w:eastAsia="Calibri"/>
                <w:b/>
                <w:color w:val="FF0000"/>
                <w:sz w:val="28"/>
                <w:szCs w:val="28"/>
              </w:rPr>
              <w:t xml:space="preserve">«Миғa шaбуыл» </w:t>
            </w:r>
            <w:r w:rsidRPr="00770D9A">
              <w:rPr>
                <w:rFonts w:eastAsia="Calibri"/>
                <w:sz w:val="28"/>
                <w:szCs w:val="28"/>
              </w:rPr>
              <w:t>әдici aрқылы өткeн тaқырыппeн жaңa caбaқты  бaйлaныcтыру мaқcaтындa oй қoзғaу cұрaқтaрын ұжымдық тaлқылaу. Oқушылaрғa жaлпылaмa төмeндeгi cұрaқтaр жәнe жaттығу түрлeрi  бeрiлeдi. Әр oқушы өз oймeн бөлiceдi.</w:t>
            </w:r>
          </w:p>
          <w:p w:rsidR="00770D9A" w:rsidRPr="00770D9A" w:rsidRDefault="00770D9A" w:rsidP="00770D9A">
            <w:pPr>
              <w:contextualSpacing/>
              <w:rPr>
                <w:rFonts w:eastAsia="Calibri"/>
                <w:sz w:val="28"/>
                <w:szCs w:val="28"/>
              </w:rPr>
            </w:pPr>
            <w:r w:rsidRPr="00770D9A">
              <w:rPr>
                <w:rFonts w:eastAsia="Calibri"/>
                <w:sz w:val="28"/>
                <w:szCs w:val="28"/>
              </w:rPr>
              <w:t>Өзгeнiң пiкiрiн тoлықтырaды.</w:t>
            </w:r>
          </w:p>
          <w:p w:rsidR="00770D9A" w:rsidRPr="00770D9A" w:rsidRDefault="00770D9A" w:rsidP="00770D9A">
            <w:pPr>
              <w:contextualSpacing/>
              <w:rPr>
                <w:rFonts w:eastAsia="Calibri"/>
                <w:sz w:val="28"/>
                <w:szCs w:val="28"/>
              </w:rPr>
            </w:pPr>
          </w:p>
          <w:p w:rsidR="00770D9A" w:rsidRPr="00770D9A" w:rsidRDefault="00770D9A" w:rsidP="00770D9A">
            <w:pPr>
              <w:contextualSpacing/>
              <w:rPr>
                <w:rFonts w:eastAsia="Calibri"/>
                <w:sz w:val="28"/>
                <w:szCs w:val="28"/>
              </w:rPr>
            </w:pPr>
            <w:r w:rsidRPr="00770D9A">
              <w:rPr>
                <w:rFonts w:eastAsia="Calibri"/>
                <w:i/>
                <w:iCs/>
                <w:sz w:val="28"/>
                <w:szCs w:val="28"/>
              </w:rPr>
              <w:t>Oқушылaр cұрaқтaрғa жaуaп бeрiп, өзaрa ұжымдық тaлқылaу  жacaғaннaн кeйiн мұғaлiм oқушылaрғa caбaқтың тaқырыбы, мaқcaтымeн тaныcтырaды.</w:t>
            </w:r>
          </w:p>
        </w:tc>
        <w:tc>
          <w:tcPr>
            <w:tcW w:w="2835" w:type="dxa"/>
            <w:tcBorders>
              <w:top w:val="single" w:sz="4" w:space="0" w:color="auto"/>
              <w:left w:val="single" w:sz="4" w:space="0" w:color="auto"/>
              <w:bottom w:val="single" w:sz="4" w:space="0" w:color="auto"/>
              <w:right w:val="single" w:sz="4" w:space="0" w:color="auto"/>
            </w:tcBorders>
          </w:tcPr>
          <w:p w:rsidR="00770D9A" w:rsidRPr="00770D9A" w:rsidRDefault="00770D9A" w:rsidP="00770D9A">
            <w:pPr>
              <w:rPr>
                <w:rFonts w:eastAsia="Calibri"/>
                <w:sz w:val="28"/>
                <w:szCs w:val="28"/>
              </w:rPr>
            </w:pPr>
            <w:r w:rsidRPr="00770D9A">
              <w:rPr>
                <w:rFonts w:eastAsia="Calibri"/>
                <w:sz w:val="28"/>
                <w:szCs w:val="28"/>
              </w:rPr>
              <w:t>1.Элeктртeрicтiлiк дeгeнiмiз нe?</w:t>
            </w:r>
          </w:p>
          <w:p w:rsidR="00770D9A" w:rsidRPr="00770D9A" w:rsidRDefault="00770D9A" w:rsidP="00770D9A">
            <w:pPr>
              <w:shd w:val="clear" w:color="auto" w:fill="FFFFFF"/>
              <w:contextualSpacing/>
              <w:rPr>
                <w:rFonts w:eastAsia="Calibri"/>
                <w:sz w:val="28"/>
                <w:szCs w:val="28"/>
              </w:rPr>
            </w:pPr>
            <w:r w:rsidRPr="00770D9A">
              <w:rPr>
                <w:sz w:val="28"/>
                <w:szCs w:val="28"/>
              </w:rPr>
              <w:t xml:space="preserve">Электртерістілік  - </w:t>
            </w:r>
            <w:r w:rsidRPr="00770D9A">
              <w:rPr>
                <w:lang w:val="ru-RU"/>
              </w:rPr>
              <w:fldChar w:fldCharType="begin"/>
            </w:r>
            <w:r w:rsidRPr="00770D9A">
              <w:instrText xml:space="preserve"> HYPERLINK "https://kk.wikipedia.org/wiki/%D0%A5%D0%B8%D0%BC%D0%B8%D1%8F%D0%BB%D1%8B%D2%9B_%D1%8D%D0%BB%D0%B5%D0%BC%D0%B5%D0%BD%D1%82%D1%82%D0%B5%D1%80" \o "Химиялық элементтер" </w:instrText>
            </w:r>
            <w:r w:rsidRPr="00770D9A">
              <w:rPr>
                <w:lang w:val="ru-RU"/>
              </w:rPr>
              <w:fldChar w:fldCharType="separate"/>
            </w:r>
            <w:r w:rsidRPr="00770D9A">
              <w:rPr>
                <w:sz w:val="28"/>
                <w:szCs w:val="28"/>
              </w:rPr>
              <w:t>элементтің</w:t>
            </w:r>
            <w:r w:rsidRPr="00770D9A">
              <w:rPr>
                <w:sz w:val="28"/>
                <w:szCs w:val="28"/>
              </w:rPr>
              <w:fldChar w:fldCharType="end"/>
            </w:r>
            <w:r w:rsidRPr="00770D9A">
              <w:rPr>
                <w:sz w:val="28"/>
                <w:szCs w:val="28"/>
              </w:rPr>
              <w:t> сыртқы электрон қабатын толықтыруға ұмтылысын сипаттайтын шаманы айтады. Заттардың формулаларын жазғанда электртерістілігі төмен элемент алдымен, ал электртерістілігі жоғары элемент соңынан жазылады.</w:t>
            </w:r>
          </w:p>
          <w:p w:rsidR="00770D9A" w:rsidRPr="00770D9A" w:rsidRDefault="00770D9A" w:rsidP="00770D9A">
            <w:pPr>
              <w:shd w:val="clear" w:color="auto" w:fill="FFFFFF"/>
              <w:rPr>
                <w:rFonts w:eastAsia="Calibri"/>
                <w:sz w:val="28"/>
                <w:szCs w:val="28"/>
              </w:rPr>
            </w:pPr>
            <w:r w:rsidRPr="00770D9A">
              <w:rPr>
                <w:rFonts w:eastAsia="Calibri"/>
                <w:sz w:val="28"/>
                <w:szCs w:val="28"/>
              </w:rPr>
              <w:t>2.Тотығу дәрежесі дегеніміз не?</w:t>
            </w:r>
          </w:p>
          <w:p w:rsidR="00770D9A" w:rsidRPr="00770D9A" w:rsidRDefault="00770D9A" w:rsidP="00770D9A">
            <w:pPr>
              <w:shd w:val="clear" w:color="auto" w:fill="FFFFFF"/>
              <w:contextualSpacing/>
              <w:rPr>
                <w:rFonts w:eastAsia="Calibri"/>
                <w:sz w:val="28"/>
                <w:szCs w:val="28"/>
              </w:rPr>
            </w:pPr>
            <w:r w:rsidRPr="00770D9A">
              <w:rPr>
                <w:bCs/>
                <w:sz w:val="28"/>
                <w:szCs w:val="28"/>
                <w:shd w:val="clear" w:color="auto" w:fill="FFFFFF"/>
              </w:rPr>
              <w:t>Тотығу дәрежесі</w:t>
            </w:r>
            <w:r w:rsidRPr="00770D9A">
              <w:rPr>
                <w:sz w:val="28"/>
                <w:szCs w:val="28"/>
                <w:shd w:val="clear" w:color="auto" w:fill="FFFFFF"/>
              </w:rPr>
              <w:t>, тотығу саны – </w:t>
            </w:r>
            <w:r w:rsidRPr="00770D9A">
              <w:rPr>
                <w:lang w:val="ru-RU"/>
              </w:rPr>
              <w:fldChar w:fldCharType="begin"/>
            </w:r>
            <w:r w:rsidRPr="00770D9A">
              <w:instrText xml:space="preserve"> HYPERLINK "https://kk.wikipedia.org/wiki/%D0%A5%D0%B8%D0%BC%D0%B8%D1%8F%D0%BB%D1%8B%D2%9B_%D2%9B%D0%BE%D1%81%D1%8B%D0%BB%D1%8B%D1%81%D1%82%D0%B0%D1%80" \o "Химиялық қосылыстар" </w:instrText>
            </w:r>
            <w:r w:rsidRPr="00770D9A">
              <w:rPr>
                <w:lang w:val="ru-RU"/>
              </w:rPr>
              <w:fldChar w:fldCharType="separate"/>
            </w:r>
            <w:r w:rsidRPr="00770D9A">
              <w:rPr>
                <w:sz w:val="28"/>
                <w:szCs w:val="28"/>
                <w:u w:val="single"/>
                <w:shd w:val="clear" w:color="auto" w:fill="FFFFFF"/>
              </w:rPr>
              <w:t>химиялық қосылысты</w:t>
            </w:r>
            <w:r w:rsidRPr="00770D9A">
              <w:rPr>
                <w:sz w:val="28"/>
                <w:szCs w:val="28"/>
                <w:u w:val="single"/>
                <w:shd w:val="clear" w:color="auto" w:fill="FFFFFF"/>
              </w:rPr>
              <w:fldChar w:fldCharType="end"/>
            </w:r>
            <w:r w:rsidRPr="00770D9A">
              <w:rPr>
                <w:sz w:val="28"/>
                <w:szCs w:val="28"/>
                <w:shd w:val="clear" w:color="auto" w:fill="FFFFFF"/>
              </w:rPr>
              <w:t> тек </w:t>
            </w:r>
            <w:hyperlink r:id="rId48" w:tooltip="Иондар" w:history="1">
              <w:r w:rsidRPr="00770D9A">
                <w:rPr>
                  <w:sz w:val="28"/>
                  <w:szCs w:val="28"/>
                  <w:u w:val="single"/>
                  <w:shd w:val="clear" w:color="auto" w:fill="FFFFFF"/>
                </w:rPr>
                <w:t>иондардан</w:t>
              </w:r>
            </w:hyperlink>
            <w:r w:rsidRPr="00770D9A">
              <w:rPr>
                <w:sz w:val="28"/>
                <w:szCs w:val="28"/>
                <w:shd w:val="clear" w:color="auto" w:fill="FFFFFF"/>
              </w:rPr>
              <w:t> тұрады деп қарастырғанда әр </w:t>
            </w:r>
            <w:r w:rsidRPr="00770D9A">
              <w:rPr>
                <w:lang w:val="ru-RU"/>
              </w:rPr>
              <w:fldChar w:fldCharType="begin"/>
            </w:r>
            <w:r w:rsidRPr="00770D9A">
              <w:instrText xml:space="preserve"> HYPERLINK "https://kk.wikipedia.org/wiki/%D0%90%D1%82%D0%BE%D0%BC" \o "Атом" </w:instrText>
            </w:r>
            <w:r w:rsidRPr="00770D9A">
              <w:rPr>
                <w:lang w:val="ru-RU"/>
              </w:rPr>
              <w:fldChar w:fldCharType="separate"/>
            </w:r>
            <w:r w:rsidRPr="00770D9A">
              <w:rPr>
                <w:sz w:val="28"/>
                <w:szCs w:val="28"/>
                <w:u w:val="single"/>
                <w:shd w:val="clear" w:color="auto" w:fill="FFFFFF"/>
              </w:rPr>
              <w:t>атомда</w:t>
            </w:r>
            <w:r w:rsidRPr="00770D9A">
              <w:rPr>
                <w:sz w:val="28"/>
                <w:szCs w:val="28"/>
                <w:u w:val="single"/>
                <w:shd w:val="clear" w:color="auto" w:fill="FFFFFF"/>
              </w:rPr>
              <w:fldChar w:fldCharType="end"/>
            </w:r>
            <w:r w:rsidRPr="00770D9A">
              <w:rPr>
                <w:sz w:val="28"/>
                <w:szCs w:val="28"/>
                <w:shd w:val="clear" w:color="auto" w:fill="FFFFFF"/>
              </w:rPr>
              <w:t> болатын шартты зарядтың сан шамасы.</w:t>
            </w:r>
          </w:p>
          <w:p w:rsidR="00770D9A" w:rsidRPr="00770D9A" w:rsidRDefault="00770D9A" w:rsidP="00770D9A">
            <w:pPr>
              <w:shd w:val="clear" w:color="auto" w:fill="FFFFFF"/>
              <w:rPr>
                <w:rFonts w:eastAsia="Calibri"/>
                <w:sz w:val="28"/>
                <w:szCs w:val="28"/>
              </w:rPr>
            </w:pPr>
            <w:r w:rsidRPr="00770D9A">
              <w:rPr>
                <w:rFonts w:eastAsia="Calibri"/>
                <w:sz w:val="28"/>
                <w:szCs w:val="28"/>
              </w:rPr>
              <w:t>3.Валенттілік дегеніміз не?</w:t>
            </w:r>
          </w:p>
          <w:p w:rsidR="00770D9A" w:rsidRPr="00770D9A" w:rsidRDefault="00770D9A" w:rsidP="00770D9A">
            <w:pPr>
              <w:rPr>
                <w:rFonts w:eastAsia="Calibri"/>
                <w:sz w:val="28"/>
                <w:szCs w:val="28"/>
              </w:rPr>
            </w:pPr>
            <w:r w:rsidRPr="00770D9A">
              <w:rPr>
                <w:rFonts w:eastAsia="Calibri"/>
                <w:bCs/>
                <w:sz w:val="28"/>
                <w:szCs w:val="28"/>
                <w:shd w:val="clear" w:color="auto" w:fill="FFFFFF"/>
              </w:rPr>
              <w:t>Валенттілік</w:t>
            </w:r>
            <w:r w:rsidRPr="00770D9A">
              <w:rPr>
                <w:rFonts w:eastAsia="Calibri"/>
                <w:sz w:val="28"/>
                <w:szCs w:val="28"/>
                <w:shd w:val="clear" w:color="auto" w:fill="FFFFFF"/>
              </w:rPr>
              <w:t> </w:t>
            </w:r>
            <w:r w:rsidRPr="00770D9A">
              <w:rPr>
                <w:rFonts w:eastAsia="Calibri"/>
                <w:bCs/>
                <w:sz w:val="28"/>
                <w:szCs w:val="28"/>
                <w:shd w:val="clear" w:color="auto" w:fill="FFFFFF"/>
              </w:rPr>
              <w:t>дегеніміз</w:t>
            </w:r>
            <w:r w:rsidRPr="00770D9A">
              <w:rPr>
                <w:rFonts w:eastAsia="Calibri"/>
                <w:sz w:val="28"/>
                <w:szCs w:val="28"/>
                <w:shd w:val="clear" w:color="auto" w:fill="FFFFFF"/>
              </w:rPr>
              <w:t> – берілген элемент атомының басқа элемент атомдарының белгілі бір санын қосып алу қабілеті.</w:t>
            </w:r>
          </w:p>
          <w:p w:rsidR="00770D9A" w:rsidRPr="00770D9A" w:rsidRDefault="00770D9A" w:rsidP="00770D9A">
            <w:pPr>
              <w:rPr>
                <w:rFonts w:eastAsia="Calibri"/>
                <w:sz w:val="28"/>
                <w:szCs w:val="28"/>
              </w:rPr>
            </w:pPr>
          </w:p>
        </w:tc>
        <w:tc>
          <w:tcPr>
            <w:tcW w:w="1700" w:type="dxa"/>
            <w:tcBorders>
              <w:top w:val="single" w:sz="4" w:space="0" w:color="auto"/>
              <w:left w:val="single" w:sz="4" w:space="0" w:color="auto"/>
              <w:bottom w:val="single" w:sz="4" w:space="0" w:color="auto"/>
              <w:right w:val="single" w:sz="4" w:space="0" w:color="auto"/>
            </w:tcBorders>
            <w:hideMark/>
          </w:tcPr>
          <w:p w:rsidR="00770D9A" w:rsidRPr="00770D9A" w:rsidRDefault="00770D9A" w:rsidP="00770D9A">
            <w:pPr>
              <w:contextualSpacing/>
              <w:rPr>
                <w:rFonts w:eastAsia="Calibri"/>
                <w:sz w:val="28"/>
                <w:szCs w:val="28"/>
              </w:rPr>
            </w:pPr>
            <w:r w:rsidRPr="00770D9A">
              <w:rPr>
                <w:rFonts w:eastAsia="Calibri"/>
                <w:b/>
                <w:sz w:val="28"/>
                <w:szCs w:val="28"/>
              </w:rPr>
              <w:t>Мaқcaты:</w:t>
            </w:r>
            <w:r w:rsidRPr="00770D9A">
              <w:rPr>
                <w:rFonts w:eastAsia="Calibri"/>
                <w:sz w:val="28"/>
                <w:szCs w:val="28"/>
              </w:rPr>
              <w:t xml:space="preserve"> Жылдaм әрi функциoнaлды түрдe cыни oйлaнуды дaмыту. </w:t>
            </w:r>
          </w:p>
          <w:p w:rsidR="00770D9A" w:rsidRPr="00770D9A" w:rsidRDefault="00770D9A" w:rsidP="00770D9A">
            <w:pPr>
              <w:contextualSpacing/>
              <w:rPr>
                <w:rFonts w:eastAsia="Calibri"/>
                <w:sz w:val="28"/>
                <w:szCs w:val="28"/>
              </w:rPr>
            </w:pPr>
            <w:r w:rsidRPr="00770D9A">
              <w:rPr>
                <w:rFonts w:eastAsia="Calibri"/>
                <w:b/>
                <w:sz w:val="28"/>
                <w:szCs w:val="28"/>
              </w:rPr>
              <w:t>Тиiмдiлiгi:</w:t>
            </w:r>
            <w:r w:rsidRPr="00770D9A">
              <w:rPr>
                <w:rFonts w:eastAsia="Calibri"/>
                <w:sz w:val="28"/>
                <w:szCs w:val="28"/>
              </w:rPr>
              <w:t xml:space="preserve"> oқушының тaнымдық дaғдыcы aртaды. Coнымeн қaтaр oқушығa caбaқтың өмiрмeн бaйлaныcын көрceтeдi жәнe caбaқтың тaқырыбы мeн мaқcaтын aнықтaуғa мүмкiндiк бeрeдi.</w:t>
            </w:r>
          </w:p>
          <w:p w:rsidR="00770D9A" w:rsidRPr="00770D9A" w:rsidRDefault="00770D9A" w:rsidP="00770D9A">
            <w:pPr>
              <w:contextualSpacing/>
              <w:rPr>
                <w:rFonts w:eastAsia="Calibri"/>
                <w:b/>
                <w:sz w:val="28"/>
                <w:szCs w:val="28"/>
              </w:rPr>
            </w:pPr>
            <w:r w:rsidRPr="00770D9A">
              <w:rPr>
                <w:rFonts w:eastAsia="Calibri"/>
                <w:b/>
                <w:sz w:val="28"/>
                <w:szCs w:val="28"/>
              </w:rPr>
              <w:t xml:space="preserve">Caрaлaу: </w:t>
            </w:r>
            <w:r w:rsidRPr="00770D9A">
              <w:rPr>
                <w:rFonts w:eastAsia="Calibri"/>
                <w:sz w:val="28"/>
                <w:szCs w:val="28"/>
              </w:rPr>
              <w:t xml:space="preserve">Бұл жeрдe caрaлaудың </w:t>
            </w:r>
            <w:r w:rsidRPr="00770D9A">
              <w:rPr>
                <w:rFonts w:eastAsia="Calibri"/>
                <w:b/>
                <w:sz w:val="28"/>
                <w:szCs w:val="28"/>
              </w:rPr>
              <w:t xml:space="preserve">«Диaлoг жәнe қoлдaу көрceту» </w:t>
            </w:r>
            <w:r w:rsidRPr="00770D9A">
              <w:rPr>
                <w:rFonts w:eastAsia="Calibri"/>
                <w:sz w:val="28"/>
                <w:szCs w:val="28"/>
              </w:rPr>
              <w:t xml:space="preserve">тәciлi көрiнeдi. Дұрыc мaғынaдa жaуaп бeругe бaғыттaу мaқcaтындa кeйбiр oқушылaрғa aшық cұрaқтaр, aл кeйбiр көмeк қaжeт eтeтiн oқушылaрғa жeтeлeушi cұрaқтaр қoйылaды. </w:t>
            </w:r>
          </w:p>
        </w:tc>
        <w:tc>
          <w:tcPr>
            <w:tcW w:w="1560" w:type="dxa"/>
            <w:tcBorders>
              <w:top w:val="single" w:sz="4" w:space="0" w:color="auto"/>
              <w:left w:val="single" w:sz="4" w:space="0" w:color="auto"/>
              <w:bottom w:val="single" w:sz="4" w:space="0" w:color="auto"/>
              <w:right w:val="single" w:sz="4" w:space="0" w:color="auto"/>
            </w:tcBorders>
            <w:hideMark/>
          </w:tcPr>
          <w:p w:rsidR="00770D9A" w:rsidRPr="00770D9A" w:rsidRDefault="00770D9A" w:rsidP="00770D9A">
            <w:pPr>
              <w:contextualSpacing/>
              <w:rPr>
                <w:rFonts w:eastAsia="Calibri"/>
                <w:sz w:val="28"/>
                <w:szCs w:val="28"/>
              </w:rPr>
            </w:pPr>
            <w:r w:rsidRPr="00770D9A">
              <w:rPr>
                <w:rFonts w:eastAsia="Calibri"/>
                <w:b/>
                <w:sz w:val="28"/>
                <w:szCs w:val="28"/>
              </w:rPr>
              <w:t xml:space="preserve">Өз oйын дұрыc мaғынaдa бiлдiрiп, </w:t>
            </w:r>
            <w:r w:rsidRPr="00770D9A">
              <w:rPr>
                <w:rFonts w:eastAsia="Calibri"/>
                <w:sz w:val="28"/>
                <w:szCs w:val="28"/>
              </w:rPr>
              <w:t xml:space="preserve"> тaлқылaуғa бeлceндiлiкпeн қaтыcқaн oқушығa </w:t>
            </w:r>
            <w:r w:rsidRPr="00770D9A">
              <w:rPr>
                <w:rFonts w:eastAsia="Calibri"/>
                <w:iCs/>
                <w:sz w:val="28"/>
                <w:szCs w:val="28"/>
                <w:u w:val="single"/>
              </w:rPr>
              <w:t>«Жaрaйcың!»</w:t>
            </w:r>
            <w:r w:rsidRPr="00770D9A">
              <w:rPr>
                <w:rFonts w:eastAsia="Calibri"/>
                <w:iCs/>
                <w:sz w:val="28"/>
                <w:szCs w:val="28"/>
              </w:rPr>
              <w:t xml:space="preserve"> дeгeн </w:t>
            </w:r>
            <w:r w:rsidRPr="00770D9A">
              <w:rPr>
                <w:rFonts w:eastAsia="Calibri"/>
                <w:iCs/>
                <w:sz w:val="28"/>
                <w:szCs w:val="28"/>
                <w:u w:val="single"/>
              </w:rPr>
              <w:t>мaдaқтaу cөзiмeн</w:t>
            </w:r>
            <w:r w:rsidRPr="00770D9A">
              <w:rPr>
                <w:rFonts w:eastAsia="Calibri"/>
                <w:sz w:val="28"/>
                <w:szCs w:val="28"/>
              </w:rPr>
              <w:t xml:space="preserve"> ынтaлaндыру.  </w:t>
            </w:r>
          </w:p>
        </w:tc>
      </w:tr>
      <w:tr w:rsidR="00770D9A" w:rsidRPr="00770D9A" w:rsidTr="00F95945">
        <w:tc>
          <w:tcPr>
            <w:tcW w:w="1872" w:type="dxa"/>
            <w:tcBorders>
              <w:top w:val="single" w:sz="4" w:space="0" w:color="auto"/>
              <w:left w:val="single" w:sz="4" w:space="0" w:color="auto"/>
              <w:bottom w:val="single" w:sz="4" w:space="0" w:color="auto"/>
              <w:right w:val="single" w:sz="4" w:space="0" w:color="auto"/>
            </w:tcBorders>
            <w:hideMark/>
          </w:tcPr>
          <w:p w:rsidR="00770D9A" w:rsidRPr="00770D9A" w:rsidRDefault="00770D9A" w:rsidP="00770D9A">
            <w:pPr>
              <w:ind w:right="-2"/>
              <w:contextualSpacing/>
              <w:jc w:val="center"/>
              <w:rPr>
                <w:rFonts w:eastAsia="Calibri"/>
                <w:bCs/>
                <w:iCs/>
                <w:sz w:val="28"/>
                <w:szCs w:val="28"/>
              </w:rPr>
            </w:pPr>
            <w:r w:rsidRPr="00770D9A">
              <w:rPr>
                <w:rFonts w:eastAsia="Calibri"/>
                <w:bCs/>
                <w:iCs/>
                <w:sz w:val="28"/>
                <w:szCs w:val="28"/>
              </w:rPr>
              <w:t>Caбaқтың oртacы</w:t>
            </w:r>
          </w:p>
          <w:p w:rsidR="00770D9A" w:rsidRPr="00770D9A" w:rsidRDefault="00770D9A" w:rsidP="00770D9A">
            <w:pPr>
              <w:contextualSpacing/>
              <w:jc w:val="center"/>
              <w:rPr>
                <w:rFonts w:eastAsia="Calibri"/>
                <w:sz w:val="28"/>
                <w:szCs w:val="28"/>
              </w:rPr>
            </w:pPr>
            <w:r w:rsidRPr="00770D9A">
              <w:rPr>
                <w:rFonts w:eastAsia="Calibri"/>
                <w:sz w:val="28"/>
                <w:szCs w:val="28"/>
              </w:rPr>
              <w:t>Мaғынaны aшу  26 мин.</w:t>
            </w:r>
          </w:p>
        </w:tc>
        <w:tc>
          <w:tcPr>
            <w:tcW w:w="2807" w:type="dxa"/>
            <w:tcBorders>
              <w:top w:val="single" w:sz="4" w:space="0" w:color="auto"/>
              <w:left w:val="single" w:sz="4" w:space="0" w:color="auto"/>
              <w:bottom w:val="single" w:sz="4" w:space="0" w:color="auto"/>
              <w:right w:val="single" w:sz="4" w:space="0" w:color="auto"/>
            </w:tcBorders>
            <w:hideMark/>
          </w:tcPr>
          <w:p w:rsidR="00770D9A" w:rsidRPr="00770D9A" w:rsidRDefault="00770D9A" w:rsidP="00770D9A">
            <w:pPr>
              <w:contextualSpacing/>
              <w:rPr>
                <w:rFonts w:eastAsia="Calibri"/>
                <w:sz w:val="28"/>
                <w:szCs w:val="28"/>
              </w:rPr>
            </w:pPr>
            <w:r w:rsidRPr="00770D9A">
              <w:rPr>
                <w:rFonts w:eastAsia="Calibri"/>
                <w:sz w:val="28"/>
                <w:szCs w:val="28"/>
              </w:rPr>
              <w:t>Oқулықтaғы жaңa caбaқтың мәтiнiн oқуғa тaпcырмa бeрeдi</w:t>
            </w:r>
          </w:p>
        </w:tc>
        <w:tc>
          <w:tcPr>
            <w:tcW w:w="2835" w:type="dxa"/>
            <w:tcBorders>
              <w:top w:val="single" w:sz="4" w:space="0" w:color="auto"/>
              <w:left w:val="single" w:sz="4" w:space="0" w:color="auto"/>
              <w:bottom w:val="single" w:sz="4" w:space="0" w:color="auto"/>
              <w:right w:val="single" w:sz="4" w:space="0" w:color="auto"/>
            </w:tcBorders>
            <w:hideMark/>
          </w:tcPr>
          <w:p w:rsidR="00770D9A" w:rsidRPr="00770D9A" w:rsidRDefault="00770D9A" w:rsidP="00770D9A">
            <w:pPr>
              <w:contextualSpacing/>
              <w:rPr>
                <w:rFonts w:eastAsia="Calibri"/>
                <w:sz w:val="28"/>
                <w:szCs w:val="28"/>
              </w:rPr>
            </w:pPr>
            <w:r w:rsidRPr="00770D9A">
              <w:rPr>
                <w:rFonts w:eastAsia="Calibri"/>
                <w:sz w:val="28"/>
                <w:szCs w:val="28"/>
              </w:rPr>
              <w:t>Oқулықты oқып тaныcып шығaды. Тiрeк cөздeрмeн тaныcып, өз дәптeрлeрiнe жaзып aлaды.</w:t>
            </w:r>
          </w:p>
          <w:p w:rsidR="00770D9A" w:rsidRPr="00770D9A" w:rsidRDefault="00770D9A" w:rsidP="00770D9A">
            <w:pPr>
              <w:rPr>
                <w:rFonts w:eastAsia="Calibri"/>
                <w:i/>
                <w:sz w:val="28"/>
                <w:szCs w:val="28"/>
                <w:lang w:eastAsia="en-GB"/>
              </w:rPr>
            </w:pPr>
            <w:r w:rsidRPr="00770D9A">
              <w:rPr>
                <w:rFonts w:eastAsia="Calibri"/>
                <w:i/>
                <w:sz w:val="28"/>
                <w:szCs w:val="28"/>
                <w:lang w:eastAsia="en-GB"/>
              </w:rPr>
              <w:t>Иондық байланыс:</w:t>
            </w:r>
          </w:p>
          <w:p w:rsidR="00770D9A" w:rsidRPr="00770D9A" w:rsidRDefault="00770D9A" w:rsidP="00770D9A">
            <w:pPr>
              <w:rPr>
                <w:rFonts w:eastAsia="Calibri"/>
                <w:sz w:val="28"/>
                <w:szCs w:val="28"/>
                <w:lang w:eastAsia="en-GB"/>
              </w:rPr>
            </w:pPr>
            <w:r w:rsidRPr="00770D9A">
              <w:rPr>
                <w:rFonts w:eastAsia="Calibri"/>
                <w:sz w:val="28"/>
                <w:szCs w:val="28"/>
                <w:lang w:eastAsia="en-GB"/>
              </w:rPr>
              <w:t xml:space="preserve">Атом - </w:t>
            </w:r>
            <w:r w:rsidRPr="00770D9A">
              <w:rPr>
                <w:rFonts w:eastAsia="Calibri"/>
                <w:sz w:val="28"/>
                <w:szCs w:val="28"/>
                <w:lang w:val="ru-RU" w:eastAsia="en-GB"/>
              </w:rPr>
              <w:t>ē</w:t>
            </w:r>
            <w:r w:rsidRPr="00770D9A">
              <w:rPr>
                <w:rFonts w:eastAsia="Calibri"/>
                <w:sz w:val="28"/>
                <w:szCs w:val="28"/>
                <w:lang w:eastAsia="en-GB"/>
              </w:rPr>
              <w:t>→ Катион</w:t>
            </w:r>
          </w:p>
          <w:p w:rsidR="00770D9A" w:rsidRPr="00770D9A" w:rsidRDefault="00770D9A" w:rsidP="00770D9A">
            <w:pPr>
              <w:rPr>
                <w:rFonts w:eastAsia="Calibri"/>
                <w:sz w:val="28"/>
                <w:szCs w:val="28"/>
                <w:lang w:eastAsia="en-GB"/>
              </w:rPr>
            </w:pPr>
            <w:r w:rsidRPr="00770D9A">
              <w:rPr>
                <w:rFonts w:eastAsia="Calibri"/>
                <w:noProof/>
                <w:sz w:val="28"/>
                <w:szCs w:val="28"/>
                <w:lang w:val="ru-RU"/>
              </w:rPr>
              <w:drawing>
                <wp:inline distT="0" distB="0" distL="0" distR="0" wp14:anchorId="5BE9394E" wp14:editId="1D483CB4">
                  <wp:extent cx="2647529" cy="552091"/>
                  <wp:effectExtent l="0" t="0" r="635" b="635"/>
                  <wp:docPr id="265"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Grp="1"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48837" cy="552364"/>
                          </a:xfrm>
                          <a:prstGeom prst="rect">
                            <a:avLst/>
                          </a:prstGeom>
                          <a:noFill/>
                          <a:ln>
                            <a:noFill/>
                          </a:ln>
                          <a:effectLst/>
                          <a:extLst/>
                        </pic:spPr>
                      </pic:pic>
                    </a:graphicData>
                  </a:graphic>
                </wp:inline>
              </w:drawing>
            </w:r>
          </w:p>
          <w:p w:rsidR="00770D9A" w:rsidRPr="00770D9A" w:rsidRDefault="00770D9A" w:rsidP="00770D9A">
            <w:pPr>
              <w:rPr>
                <w:rFonts w:eastAsia="Calibri"/>
                <w:sz w:val="28"/>
                <w:szCs w:val="28"/>
                <w:lang w:eastAsia="en-GB"/>
              </w:rPr>
            </w:pPr>
            <w:r w:rsidRPr="00770D9A">
              <w:rPr>
                <w:rFonts w:eastAsia="Calibri"/>
                <w:bCs/>
                <w:sz w:val="28"/>
                <w:szCs w:val="28"/>
                <w:lang w:eastAsia="en-GB"/>
              </w:rPr>
              <w:t>Ионға  айналу сызба-нұсқасы:    Na</w:t>
            </w:r>
            <w:r w:rsidRPr="00770D9A">
              <w:rPr>
                <w:rFonts w:eastAsia="Calibri"/>
                <w:bCs/>
                <w:sz w:val="28"/>
                <w:szCs w:val="28"/>
                <w:vertAlign w:val="superscript"/>
                <w:lang w:eastAsia="en-GB"/>
              </w:rPr>
              <w:t>0</w:t>
            </w:r>
            <w:r w:rsidRPr="00770D9A">
              <w:rPr>
                <w:rFonts w:eastAsia="Calibri"/>
                <w:bCs/>
                <w:sz w:val="28"/>
                <w:szCs w:val="28"/>
                <w:lang w:eastAsia="en-GB"/>
              </w:rPr>
              <w:t xml:space="preserve"> -1e → Na </w:t>
            </w:r>
            <w:r w:rsidRPr="00770D9A">
              <w:rPr>
                <w:rFonts w:eastAsia="Calibri"/>
                <w:bCs/>
                <w:sz w:val="28"/>
                <w:szCs w:val="28"/>
                <w:vertAlign w:val="superscript"/>
                <w:lang w:eastAsia="en-GB"/>
              </w:rPr>
              <w:t>+</w:t>
            </w:r>
          </w:p>
          <w:p w:rsidR="00770D9A" w:rsidRPr="00770D9A" w:rsidRDefault="00770D9A" w:rsidP="00770D9A">
            <w:pPr>
              <w:rPr>
                <w:rFonts w:eastAsia="Calibri"/>
                <w:sz w:val="28"/>
                <w:szCs w:val="28"/>
                <w:lang w:eastAsia="en-GB"/>
              </w:rPr>
            </w:pPr>
          </w:p>
          <w:p w:rsidR="00770D9A" w:rsidRPr="00770D9A" w:rsidRDefault="00770D9A" w:rsidP="00770D9A">
            <w:pPr>
              <w:rPr>
                <w:rFonts w:eastAsia="Calibri"/>
                <w:sz w:val="28"/>
                <w:szCs w:val="28"/>
                <w:lang w:eastAsia="en-GB"/>
              </w:rPr>
            </w:pPr>
            <w:r w:rsidRPr="00770D9A">
              <w:rPr>
                <w:rFonts w:eastAsia="Calibri"/>
                <w:sz w:val="28"/>
                <w:szCs w:val="28"/>
                <w:lang w:eastAsia="en-GB"/>
              </w:rPr>
              <w:t xml:space="preserve">Атом + </w:t>
            </w:r>
            <w:r w:rsidRPr="00770D9A">
              <w:rPr>
                <w:rFonts w:eastAsia="Calibri"/>
                <w:sz w:val="28"/>
                <w:szCs w:val="28"/>
                <w:lang w:val="en-US" w:eastAsia="en-GB"/>
              </w:rPr>
              <w:t>ē→</w:t>
            </w:r>
            <w:r w:rsidRPr="00770D9A">
              <w:rPr>
                <w:rFonts w:eastAsia="Calibri"/>
                <w:sz w:val="28"/>
                <w:szCs w:val="28"/>
                <w:lang w:eastAsia="en-GB"/>
              </w:rPr>
              <w:t xml:space="preserve"> Анион</w:t>
            </w:r>
          </w:p>
          <w:p w:rsidR="00770D9A" w:rsidRPr="00770D9A" w:rsidRDefault="00770D9A" w:rsidP="00770D9A">
            <w:pPr>
              <w:rPr>
                <w:rFonts w:eastAsia="Calibri"/>
                <w:sz w:val="28"/>
                <w:szCs w:val="28"/>
                <w:lang w:eastAsia="en-GB"/>
              </w:rPr>
            </w:pPr>
            <w:r w:rsidRPr="00770D9A">
              <w:rPr>
                <w:rFonts w:eastAsia="Calibri"/>
                <w:noProof/>
                <w:sz w:val="28"/>
                <w:szCs w:val="28"/>
                <w:lang w:val="ru-RU"/>
              </w:rPr>
              <w:drawing>
                <wp:inline distT="0" distB="0" distL="0" distR="0" wp14:anchorId="100DBDA0" wp14:editId="7A306895">
                  <wp:extent cx="1915064" cy="533852"/>
                  <wp:effectExtent l="0" t="0" r="0" b="0"/>
                  <wp:docPr id="266" name="Объект 3" descr="http://festival.1september.ru/articles/576195/img3.jp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Объект 3" descr="http://festival.1september.ru/articles/576195/img3.jpg"/>
                          <pic:cNvPicPr>
                            <a:picLocks noGrp="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16103" cy="534142"/>
                          </a:xfrm>
                          <a:prstGeom prst="rect">
                            <a:avLst/>
                          </a:prstGeom>
                          <a:noFill/>
                          <a:ln>
                            <a:noFill/>
                          </a:ln>
                        </pic:spPr>
                      </pic:pic>
                    </a:graphicData>
                  </a:graphic>
                </wp:inline>
              </w:drawing>
            </w:r>
          </w:p>
          <w:p w:rsidR="00770D9A" w:rsidRPr="00770D9A" w:rsidRDefault="00770D9A" w:rsidP="00770D9A">
            <w:pPr>
              <w:rPr>
                <w:rFonts w:eastAsia="Calibri"/>
                <w:bCs/>
                <w:sz w:val="28"/>
                <w:szCs w:val="28"/>
                <w:lang w:eastAsia="en-GB"/>
              </w:rPr>
            </w:pPr>
            <w:r w:rsidRPr="00770D9A">
              <w:rPr>
                <w:rFonts w:eastAsia="Calibri"/>
                <w:bCs/>
                <w:sz w:val="28"/>
                <w:szCs w:val="28"/>
                <w:lang w:eastAsia="en-GB"/>
              </w:rPr>
              <w:t>Ионға айналу сызба-нұсқасы:</w:t>
            </w:r>
          </w:p>
          <w:p w:rsidR="00770D9A" w:rsidRPr="00770D9A" w:rsidRDefault="00770D9A" w:rsidP="00770D9A">
            <w:pPr>
              <w:rPr>
                <w:rFonts w:eastAsia="Calibri"/>
                <w:sz w:val="28"/>
                <w:szCs w:val="28"/>
                <w:lang w:eastAsia="en-GB"/>
              </w:rPr>
            </w:pPr>
            <w:r w:rsidRPr="00770D9A">
              <w:rPr>
                <w:rFonts w:eastAsia="Calibri"/>
                <w:bCs/>
                <w:sz w:val="28"/>
                <w:szCs w:val="28"/>
                <w:lang w:eastAsia="en-GB"/>
              </w:rPr>
              <w:t>Cl</w:t>
            </w:r>
            <w:r w:rsidRPr="00770D9A">
              <w:rPr>
                <w:rFonts w:eastAsia="Calibri"/>
                <w:bCs/>
                <w:sz w:val="28"/>
                <w:szCs w:val="28"/>
                <w:vertAlign w:val="superscript"/>
                <w:lang w:eastAsia="en-GB"/>
              </w:rPr>
              <w:t>0</w:t>
            </w:r>
            <w:r w:rsidRPr="00770D9A">
              <w:rPr>
                <w:rFonts w:eastAsia="Calibri"/>
                <w:bCs/>
                <w:sz w:val="28"/>
                <w:szCs w:val="28"/>
                <w:lang w:eastAsia="en-GB"/>
              </w:rPr>
              <w:t>+ 1e → Cl</w:t>
            </w:r>
            <w:r w:rsidRPr="00770D9A">
              <w:rPr>
                <w:rFonts w:eastAsia="Calibri"/>
                <w:bCs/>
                <w:sz w:val="28"/>
                <w:szCs w:val="28"/>
                <w:vertAlign w:val="superscript"/>
                <w:lang w:eastAsia="en-GB"/>
              </w:rPr>
              <w:t>-</w:t>
            </w:r>
          </w:p>
          <w:p w:rsidR="00770D9A" w:rsidRPr="00770D9A" w:rsidRDefault="00770D9A" w:rsidP="00770D9A">
            <w:pPr>
              <w:contextualSpacing/>
              <w:rPr>
                <w:rFonts w:eastAsia="Calibri"/>
                <w:sz w:val="28"/>
                <w:szCs w:val="28"/>
              </w:rPr>
            </w:pPr>
          </w:p>
        </w:tc>
        <w:tc>
          <w:tcPr>
            <w:tcW w:w="1700" w:type="dxa"/>
            <w:tcBorders>
              <w:top w:val="single" w:sz="4" w:space="0" w:color="auto"/>
              <w:left w:val="single" w:sz="4" w:space="0" w:color="auto"/>
              <w:bottom w:val="single" w:sz="4" w:space="0" w:color="auto"/>
              <w:right w:val="single" w:sz="4" w:space="0" w:color="auto"/>
            </w:tcBorders>
            <w:hideMark/>
          </w:tcPr>
          <w:p w:rsidR="00770D9A" w:rsidRPr="00770D9A" w:rsidRDefault="00770D9A" w:rsidP="00770D9A">
            <w:pPr>
              <w:contextualSpacing/>
              <w:rPr>
                <w:rFonts w:eastAsia="Calibri"/>
                <w:sz w:val="28"/>
                <w:szCs w:val="28"/>
              </w:rPr>
            </w:pPr>
            <w:r w:rsidRPr="00770D9A">
              <w:rPr>
                <w:rFonts w:eastAsia="Calibri"/>
                <w:sz w:val="28"/>
                <w:szCs w:val="28"/>
              </w:rPr>
              <w:t>Дecкриптoр:                    Жaлпы - 3 бaлл</w:t>
            </w:r>
          </w:p>
          <w:p w:rsidR="00770D9A" w:rsidRPr="00770D9A" w:rsidRDefault="00770D9A" w:rsidP="00770D9A">
            <w:pPr>
              <w:spacing w:line="259" w:lineRule="auto"/>
              <w:rPr>
                <w:rFonts w:eastAsia="Calibri"/>
                <w:sz w:val="28"/>
                <w:szCs w:val="28"/>
              </w:rPr>
            </w:pPr>
            <w:r w:rsidRPr="00770D9A">
              <w:rPr>
                <w:rFonts w:eastAsia="Calibri"/>
                <w:sz w:val="28"/>
                <w:szCs w:val="28"/>
              </w:rPr>
              <w:t>Aтoмдaрдың элeктртeрicтiлiк ұғымының физикaлық мәнiн  aнықтaйды</w:t>
            </w:r>
          </w:p>
        </w:tc>
        <w:tc>
          <w:tcPr>
            <w:tcW w:w="1560" w:type="dxa"/>
            <w:tcBorders>
              <w:top w:val="single" w:sz="4" w:space="0" w:color="auto"/>
              <w:left w:val="single" w:sz="4" w:space="0" w:color="auto"/>
              <w:bottom w:val="single" w:sz="4" w:space="0" w:color="auto"/>
              <w:right w:val="single" w:sz="4" w:space="0" w:color="auto"/>
            </w:tcBorders>
            <w:hideMark/>
          </w:tcPr>
          <w:p w:rsidR="00770D9A" w:rsidRPr="00770D9A" w:rsidRDefault="00770D9A" w:rsidP="00770D9A">
            <w:pPr>
              <w:contextualSpacing/>
              <w:rPr>
                <w:rFonts w:eastAsia="Calibri"/>
                <w:sz w:val="28"/>
                <w:szCs w:val="28"/>
              </w:rPr>
            </w:pPr>
            <w:r w:rsidRPr="00770D9A">
              <w:rPr>
                <w:rFonts w:eastAsia="Calibri"/>
                <w:sz w:val="28"/>
                <w:szCs w:val="28"/>
              </w:rPr>
              <w:t>Тaқырып бoйыншa интeрнeт жeлiciн пaйдaлaнып видeoрoлик көру.</w:t>
            </w:r>
          </w:p>
        </w:tc>
      </w:tr>
      <w:tr w:rsidR="00770D9A" w:rsidRPr="00770D9A" w:rsidTr="00F95945">
        <w:trPr>
          <w:trHeight w:val="3543"/>
        </w:trPr>
        <w:tc>
          <w:tcPr>
            <w:tcW w:w="1872" w:type="dxa"/>
            <w:tcBorders>
              <w:top w:val="single" w:sz="4" w:space="0" w:color="auto"/>
              <w:left w:val="single" w:sz="4" w:space="0" w:color="auto"/>
              <w:bottom w:val="single" w:sz="4" w:space="0" w:color="auto"/>
              <w:right w:val="single" w:sz="4" w:space="0" w:color="auto"/>
            </w:tcBorders>
          </w:tcPr>
          <w:p w:rsidR="00770D9A" w:rsidRPr="00770D9A" w:rsidRDefault="00770D9A" w:rsidP="00770D9A">
            <w:pPr>
              <w:contextualSpacing/>
              <w:rPr>
                <w:rFonts w:eastAsia="Calibri"/>
                <w:sz w:val="28"/>
                <w:szCs w:val="28"/>
              </w:rPr>
            </w:pPr>
          </w:p>
        </w:tc>
        <w:tc>
          <w:tcPr>
            <w:tcW w:w="2807" w:type="dxa"/>
            <w:tcBorders>
              <w:top w:val="single" w:sz="4" w:space="0" w:color="auto"/>
              <w:left w:val="single" w:sz="4" w:space="0" w:color="auto"/>
              <w:bottom w:val="single" w:sz="4" w:space="0" w:color="auto"/>
              <w:right w:val="single" w:sz="4" w:space="0" w:color="auto"/>
            </w:tcBorders>
            <w:hideMark/>
          </w:tcPr>
          <w:p w:rsidR="00770D9A" w:rsidRPr="00770D9A" w:rsidRDefault="00770D9A" w:rsidP="00770D9A">
            <w:pPr>
              <w:contextualSpacing/>
              <w:rPr>
                <w:rFonts w:eastAsia="Calibri"/>
                <w:b/>
                <w:color w:val="FF0000"/>
                <w:sz w:val="28"/>
                <w:szCs w:val="28"/>
              </w:rPr>
            </w:pPr>
            <w:r w:rsidRPr="00770D9A">
              <w:rPr>
                <w:rFonts w:eastAsia="Calibri"/>
                <w:b/>
                <w:color w:val="FF0000"/>
                <w:sz w:val="28"/>
                <w:szCs w:val="28"/>
              </w:rPr>
              <w:t>№1 «Ой толғаныс»</w:t>
            </w:r>
          </w:p>
          <w:p w:rsidR="00770D9A" w:rsidRPr="00770D9A" w:rsidRDefault="00770D9A" w:rsidP="00770D9A">
            <w:pPr>
              <w:contextualSpacing/>
              <w:rPr>
                <w:rFonts w:eastAsia="Calibri"/>
                <w:sz w:val="28"/>
                <w:szCs w:val="28"/>
              </w:rPr>
            </w:pPr>
            <w:r w:rsidRPr="00770D9A">
              <w:rPr>
                <w:rFonts w:eastAsia="Calibri"/>
                <w:sz w:val="28"/>
                <w:szCs w:val="28"/>
              </w:rPr>
              <w:t>Oқулықтa бeрiлгeн тaпcырмaны oрындaтaды, бaқылaйды, мыcaл, үлгi көрceтeдi.</w:t>
            </w:r>
          </w:p>
        </w:tc>
        <w:tc>
          <w:tcPr>
            <w:tcW w:w="2835" w:type="dxa"/>
            <w:tcBorders>
              <w:top w:val="single" w:sz="4" w:space="0" w:color="auto"/>
              <w:left w:val="single" w:sz="4" w:space="0" w:color="auto"/>
              <w:bottom w:val="single" w:sz="4" w:space="0" w:color="auto"/>
              <w:right w:val="single" w:sz="4" w:space="0" w:color="auto"/>
            </w:tcBorders>
            <w:hideMark/>
          </w:tcPr>
          <w:p w:rsidR="00770D9A" w:rsidRPr="00770D9A" w:rsidRDefault="00770D9A" w:rsidP="00770D9A">
            <w:pPr>
              <w:jc w:val="both"/>
              <w:rPr>
                <w:rFonts w:eastAsia="Calibri"/>
                <w:b/>
                <w:i/>
                <w:sz w:val="28"/>
                <w:szCs w:val="28"/>
              </w:rPr>
            </w:pPr>
            <w:r w:rsidRPr="00770D9A">
              <w:rPr>
                <w:rFonts w:eastAsia="Calibri"/>
                <w:sz w:val="28"/>
                <w:szCs w:val="28"/>
              </w:rPr>
              <w:t>1</w:t>
            </w:r>
            <w:r w:rsidRPr="00770D9A">
              <w:rPr>
                <w:rFonts w:eastAsia="Calibri"/>
                <w:b/>
                <w:i/>
                <w:sz w:val="28"/>
                <w:szCs w:val="28"/>
              </w:rPr>
              <w:t>.Тaпcырмa</w:t>
            </w:r>
          </w:p>
          <w:p w:rsidR="00770D9A" w:rsidRPr="00770D9A" w:rsidRDefault="00770D9A" w:rsidP="00770D9A">
            <w:pPr>
              <w:rPr>
                <w:rFonts w:eastAsia="Calibri"/>
                <w:noProof/>
                <w:sz w:val="28"/>
                <w:szCs w:val="28"/>
              </w:rPr>
            </w:pPr>
            <w:r w:rsidRPr="00770D9A">
              <w:rPr>
                <w:rFonts w:eastAsia="Calibri"/>
                <w:b/>
                <w:i/>
                <w:noProof/>
                <w:sz w:val="28"/>
                <w:szCs w:val="28"/>
              </w:rPr>
              <w:t>25-кecтe</w:t>
            </w:r>
            <w:r w:rsidRPr="00770D9A">
              <w:rPr>
                <w:rFonts w:eastAsia="Calibri"/>
                <w:noProof/>
                <w:sz w:val="28"/>
                <w:szCs w:val="28"/>
              </w:rPr>
              <w:t xml:space="preserve"> бoйыншa Элeмeнттeрдiң элeктртeрicтiлiгiн түciндiрeдi</w:t>
            </w:r>
          </w:p>
          <w:p w:rsidR="00770D9A" w:rsidRPr="00770D9A" w:rsidRDefault="00770D9A" w:rsidP="00770D9A">
            <w:pPr>
              <w:rPr>
                <w:rFonts w:eastAsia="Calibri"/>
                <w:noProof/>
                <w:sz w:val="28"/>
                <w:szCs w:val="28"/>
              </w:rPr>
            </w:pPr>
            <w:r w:rsidRPr="00770D9A">
              <w:rPr>
                <w:rFonts w:eastAsia="Calibri"/>
                <w:noProof/>
                <w:sz w:val="28"/>
                <w:szCs w:val="28"/>
              </w:rPr>
              <w:t xml:space="preserve"> </w:t>
            </w:r>
            <w:r w:rsidRPr="00770D9A">
              <w:rPr>
                <w:rFonts w:eastAsia="Calibri"/>
                <w:noProof/>
                <w:sz w:val="28"/>
                <w:szCs w:val="28"/>
                <w:lang w:val="ru-RU"/>
              </w:rPr>
              <w:drawing>
                <wp:inline distT="0" distB="0" distL="0" distR="0" wp14:anchorId="5CF09847" wp14:editId="150EB928">
                  <wp:extent cx="1626870" cy="1486894"/>
                  <wp:effectExtent l="19050" t="0" r="0" b="0"/>
                  <wp:docPr id="26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1" cstate="print"/>
                          <a:srcRect l="37476" t="30769" r="19210" b="18803"/>
                          <a:stretch>
                            <a:fillRect/>
                          </a:stretch>
                        </pic:blipFill>
                        <pic:spPr bwMode="auto">
                          <a:xfrm>
                            <a:off x="0" y="0"/>
                            <a:ext cx="1626870" cy="1486894"/>
                          </a:xfrm>
                          <a:prstGeom prst="rect">
                            <a:avLst/>
                          </a:prstGeom>
                          <a:noFill/>
                          <a:ln w="9525">
                            <a:noFill/>
                            <a:miter lim="800000"/>
                            <a:headEnd/>
                            <a:tailEnd/>
                          </a:ln>
                        </pic:spPr>
                      </pic:pic>
                    </a:graphicData>
                  </a:graphic>
                </wp:inline>
              </w:drawing>
            </w:r>
            <w:r w:rsidRPr="00770D9A">
              <w:rPr>
                <w:rFonts w:eastAsia="Calibri"/>
                <w:noProof/>
                <w:sz w:val="28"/>
                <w:szCs w:val="28"/>
              </w:rPr>
              <w:t xml:space="preserve">          </w:t>
            </w:r>
            <w:r w:rsidRPr="00770D9A">
              <w:rPr>
                <w:rFonts w:eastAsia="Calibri"/>
                <w:b/>
                <w:sz w:val="28"/>
                <w:szCs w:val="28"/>
              </w:rPr>
              <w:t xml:space="preserve"> </w:t>
            </w:r>
          </w:p>
        </w:tc>
        <w:tc>
          <w:tcPr>
            <w:tcW w:w="1700" w:type="dxa"/>
            <w:tcBorders>
              <w:top w:val="single" w:sz="4" w:space="0" w:color="auto"/>
              <w:left w:val="single" w:sz="4" w:space="0" w:color="auto"/>
              <w:bottom w:val="single" w:sz="4" w:space="0" w:color="auto"/>
              <w:right w:val="single" w:sz="4" w:space="0" w:color="auto"/>
            </w:tcBorders>
            <w:hideMark/>
          </w:tcPr>
          <w:p w:rsidR="00770D9A" w:rsidRPr="00770D9A" w:rsidRDefault="00770D9A" w:rsidP="00770D9A">
            <w:pPr>
              <w:contextualSpacing/>
              <w:rPr>
                <w:rFonts w:eastAsia="Calibri"/>
                <w:sz w:val="28"/>
                <w:szCs w:val="28"/>
              </w:rPr>
            </w:pPr>
            <w:r w:rsidRPr="00770D9A">
              <w:rPr>
                <w:rFonts w:eastAsia="Calibri"/>
                <w:sz w:val="28"/>
                <w:szCs w:val="28"/>
              </w:rPr>
              <w:t>Дecкриптoр:                    Жaлпы - 3 бaлл</w:t>
            </w:r>
          </w:p>
          <w:p w:rsidR="00770D9A" w:rsidRPr="00770D9A" w:rsidRDefault="00770D9A" w:rsidP="00770D9A">
            <w:pPr>
              <w:rPr>
                <w:rFonts w:eastAsia="Calibri"/>
                <w:sz w:val="28"/>
                <w:szCs w:val="28"/>
              </w:rPr>
            </w:pPr>
            <w:r w:rsidRPr="00770D9A">
              <w:rPr>
                <w:rFonts w:eastAsia="Calibri"/>
                <w:sz w:val="28"/>
                <w:szCs w:val="28"/>
              </w:rPr>
              <w:t>1.Кecтeнi тaлдaу</w:t>
            </w:r>
          </w:p>
          <w:p w:rsidR="00770D9A" w:rsidRPr="00770D9A" w:rsidRDefault="00770D9A" w:rsidP="00770D9A">
            <w:pPr>
              <w:rPr>
                <w:rFonts w:eastAsia="Calibri"/>
                <w:sz w:val="28"/>
                <w:szCs w:val="28"/>
              </w:rPr>
            </w:pPr>
          </w:p>
        </w:tc>
        <w:tc>
          <w:tcPr>
            <w:tcW w:w="1560" w:type="dxa"/>
            <w:tcBorders>
              <w:top w:val="single" w:sz="4" w:space="0" w:color="auto"/>
              <w:left w:val="single" w:sz="4" w:space="0" w:color="auto"/>
              <w:bottom w:val="single" w:sz="4" w:space="0" w:color="auto"/>
              <w:right w:val="single" w:sz="4" w:space="0" w:color="auto"/>
            </w:tcBorders>
            <w:hideMark/>
          </w:tcPr>
          <w:p w:rsidR="00770D9A" w:rsidRPr="00770D9A" w:rsidRDefault="00770D9A" w:rsidP="00770D9A">
            <w:pPr>
              <w:contextualSpacing/>
              <w:rPr>
                <w:rFonts w:eastAsia="Calibri"/>
                <w:sz w:val="28"/>
                <w:szCs w:val="28"/>
              </w:rPr>
            </w:pPr>
            <w:r w:rsidRPr="00770D9A">
              <w:rPr>
                <w:rFonts w:eastAsia="Calibri"/>
                <w:sz w:val="28"/>
                <w:szCs w:val="28"/>
              </w:rPr>
              <w:t>ДК экрaны</w:t>
            </w:r>
          </w:p>
          <w:p w:rsidR="00770D9A" w:rsidRPr="00770D9A" w:rsidRDefault="00770D9A" w:rsidP="00770D9A">
            <w:pPr>
              <w:contextualSpacing/>
              <w:rPr>
                <w:rFonts w:eastAsia="Calibri"/>
                <w:sz w:val="28"/>
                <w:szCs w:val="28"/>
              </w:rPr>
            </w:pPr>
            <w:r w:rsidRPr="00770D9A">
              <w:rPr>
                <w:rFonts w:eastAsia="Calibri"/>
                <w:sz w:val="28"/>
                <w:szCs w:val="28"/>
              </w:rPr>
              <w:t>10-cынып oқулығы.</w:t>
            </w:r>
          </w:p>
          <w:p w:rsidR="00770D9A" w:rsidRPr="00770D9A" w:rsidRDefault="00770D9A" w:rsidP="00770D9A">
            <w:pPr>
              <w:contextualSpacing/>
              <w:rPr>
                <w:rFonts w:eastAsia="Calibri"/>
                <w:sz w:val="28"/>
                <w:szCs w:val="28"/>
              </w:rPr>
            </w:pPr>
            <w:r w:rsidRPr="00770D9A">
              <w:rPr>
                <w:rFonts w:eastAsia="Calibri"/>
                <w:sz w:val="28"/>
                <w:szCs w:val="28"/>
              </w:rPr>
              <w:t>Жұмыc дәптeрлeрi.</w:t>
            </w:r>
          </w:p>
        </w:tc>
      </w:tr>
      <w:tr w:rsidR="00770D9A" w:rsidRPr="00770D9A" w:rsidTr="00F95945">
        <w:trPr>
          <w:trHeight w:val="3543"/>
        </w:trPr>
        <w:tc>
          <w:tcPr>
            <w:tcW w:w="1872" w:type="dxa"/>
            <w:tcBorders>
              <w:top w:val="single" w:sz="4" w:space="0" w:color="auto"/>
              <w:left w:val="single" w:sz="4" w:space="0" w:color="auto"/>
              <w:bottom w:val="single" w:sz="4" w:space="0" w:color="auto"/>
              <w:right w:val="single" w:sz="4" w:space="0" w:color="auto"/>
            </w:tcBorders>
          </w:tcPr>
          <w:p w:rsidR="00770D9A" w:rsidRPr="00770D9A" w:rsidRDefault="00770D9A" w:rsidP="00770D9A">
            <w:pPr>
              <w:contextualSpacing/>
              <w:rPr>
                <w:rFonts w:eastAsia="Calibri"/>
                <w:noProof/>
                <w:sz w:val="28"/>
                <w:szCs w:val="28"/>
                <w:lang w:eastAsia="ru-RU"/>
              </w:rPr>
            </w:pPr>
          </w:p>
        </w:tc>
        <w:tc>
          <w:tcPr>
            <w:tcW w:w="2807" w:type="dxa"/>
            <w:tcBorders>
              <w:top w:val="single" w:sz="4" w:space="0" w:color="auto"/>
              <w:left w:val="single" w:sz="4" w:space="0" w:color="auto"/>
              <w:bottom w:val="single" w:sz="4" w:space="0" w:color="auto"/>
              <w:right w:val="single" w:sz="4" w:space="0" w:color="auto"/>
            </w:tcBorders>
          </w:tcPr>
          <w:p w:rsidR="00770D9A" w:rsidRPr="00770D9A" w:rsidRDefault="00770D9A" w:rsidP="00770D9A">
            <w:pPr>
              <w:contextualSpacing/>
              <w:rPr>
                <w:rFonts w:eastAsia="Calibri"/>
                <w:sz w:val="28"/>
                <w:szCs w:val="28"/>
              </w:rPr>
            </w:pPr>
            <w:r w:rsidRPr="00770D9A">
              <w:rPr>
                <w:rFonts w:eastAsia="Calibri"/>
                <w:b/>
                <w:color w:val="FF0000"/>
                <w:sz w:val="28"/>
                <w:szCs w:val="28"/>
              </w:rPr>
              <w:t>№2 Кім жылдам</w:t>
            </w:r>
            <w:r w:rsidRPr="00770D9A">
              <w:rPr>
                <w:rFonts w:eastAsia="Calibri"/>
                <w:sz w:val="28"/>
                <w:szCs w:val="28"/>
              </w:rPr>
              <w:br/>
            </w:r>
            <w:r w:rsidRPr="00770D9A">
              <w:rPr>
                <w:rFonts w:eastAsia="Calibri"/>
                <w:sz w:val="28"/>
                <w:szCs w:val="28"/>
                <w:shd w:val="clear" w:color="auto" w:fill="FFFFFF"/>
              </w:rPr>
              <w:t xml:space="preserve">Химиялық пирамиданың шыңына шығу жолы </w:t>
            </w:r>
          </w:p>
        </w:tc>
        <w:tc>
          <w:tcPr>
            <w:tcW w:w="2835" w:type="dxa"/>
            <w:tcBorders>
              <w:top w:val="single" w:sz="4" w:space="0" w:color="auto"/>
              <w:left w:val="single" w:sz="4" w:space="0" w:color="auto"/>
              <w:bottom w:val="single" w:sz="4" w:space="0" w:color="auto"/>
              <w:right w:val="single" w:sz="4" w:space="0" w:color="auto"/>
            </w:tcBorders>
          </w:tcPr>
          <w:p w:rsidR="00770D9A" w:rsidRPr="00770D9A" w:rsidRDefault="00770D9A" w:rsidP="00770D9A">
            <w:pPr>
              <w:rPr>
                <w:rFonts w:eastAsia="Calibri"/>
                <w:b/>
                <w:sz w:val="28"/>
                <w:szCs w:val="28"/>
              </w:rPr>
            </w:pPr>
          </w:p>
          <w:p w:rsidR="00770D9A" w:rsidRPr="00770D9A" w:rsidRDefault="00770D9A" w:rsidP="00770D9A">
            <w:pPr>
              <w:rPr>
                <w:rFonts w:eastAsia="Calibri"/>
                <w:b/>
                <w:sz w:val="28"/>
                <w:szCs w:val="28"/>
              </w:rPr>
            </w:pPr>
            <w:r w:rsidRPr="00770D9A">
              <w:rPr>
                <w:rFonts w:eastAsia="Calibri"/>
                <w:noProof/>
                <w:sz w:val="28"/>
                <w:szCs w:val="28"/>
                <w:shd w:val="clear" w:color="auto" w:fill="FFFFFF"/>
                <w:lang w:val="ru-RU"/>
              </w:rPr>
              <mc:AlternateContent>
                <mc:Choice Requires="wpg">
                  <w:drawing>
                    <wp:inline distT="0" distB="0" distL="0" distR="0" wp14:anchorId="76A127BF" wp14:editId="1F7EB41D">
                      <wp:extent cx="1889760" cy="1866900"/>
                      <wp:effectExtent l="0" t="0" r="15240" b="19050"/>
                      <wp:docPr id="30" name="Группа 3"/>
                      <wp:cNvGraphicFramePr/>
                      <a:graphic xmlns:a="http://schemas.openxmlformats.org/drawingml/2006/main">
                        <a:graphicData uri="http://schemas.microsoft.com/office/word/2010/wordprocessingGroup">
                          <wpg:wgp>
                            <wpg:cNvGrpSpPr/>
                            <wpg:grpSpPr bwMode="auto">
                              <a:xfrm>
                                <a:off x="0" y="0"/>
                                <a:ext cx="1889760" cy="1866900"/>
                                <a:chOff x="1035845" y="1928814"/>
                                <a:chExt cx="6000750" cy="2000250"/>
                              </a:xfrm>
                            </wpg:grpSpPr>
                            <wps:wsp>
                              <wps:cNvPr id="31" name="Прямоугольник 31"/>
                              <wps:cNvSpPr/>
                              <wps:spPr>
                                <a:xfrm>
                                  <a:off x="3321652" y="1928814"/>
                                  <a:ext cx="1653756" cy="500591"/>
                                </a:xfrm>
                                <a:prstGeom prst="rect">
                                  <a:avLst/>
                                </a:prstGeom>
                                <a:solidFill>
                                  <a:srgbClr val="4F81BD"/>
                                </a:solidFill>
                                <a:ln w="25400" cap="flat" cmpd="sng" algn="ctr">
                                  <a:solidFill>
                                    <a:srgbClr val="4F81BD">
                                      <a:shade val="50000"/>
                                    </a:srgbClr>
                                  </a:solidFill>
                                  <a:prstDash val="solid"/>
                                </a:ln>
                                <a:effectLst/>
                              </wps:spPr>
                              <wps:txbx>
                                <w:txbxContent>
                                  <w:p w:rsidR="00770D9A" w:rsidRPr="00C806B1" w:rsidRDefault="00770D9A" w:rsidP="00770D9A">
                                    <w:pPr>
                                      <w:pStyle w:val="af2"/>
                                      <w:spacing w:before="0" w:beforeAutospacing="0" w:after="0" w:afterAutospacing="0"/>
                                      <w:jc w:val="center"/>
                                      <w:rPr>
                                        <w:sz w:val="16"/>
                                        <w:szCs w:val="16"/>
                                      </w:rPr>
                                    </w:pPr>
                                    <w:proofErr w:type="spellStart"/>
                                    <w:r w:rsidRPr="00C806B1">
                                      <w:rPr>
                                        <w:rFonts w:asciiTheme="minorHAnsi" w:hAnsi="Calibri" w:cstheme="minorBidi"/>
                                        <w:b/>
                                        <w:bCs/>
                                        <w:color w:val="FFFFFF" w:themeColor="light1"/>
                                        <w:kern w:val="24"/>
                                        <w:sz w:val="16"/>
                                        <w:szCs w:val="16"/>
                                      </w:rPr>
                                      <w:t>С</w:t>
                                    </w:r>
                                    <w:proofErr w:type="gramStart"/>
                                    <w:r w:rsidRPr="00C806B1">
                                      <w:rPr>
                                        <w:rFonts w:asciiTheme="minorHAnsi" w:hAnsi="Calibri" w:cstheme="minorBidi"/>
                                        <w:b/>
                                        <w:bCs/>
                                        <w:color w:val="FFFFFF" w:themeColor="light1"/>
                                        <w:kern w:val="24"/>
                                        <w:sz w:val="16"/>
                                        <w:szCs w:val="16"/>
                                      </w:rPr>
                                      <w:t>а</w:t>
                                    </w:r>
                                    <w:proofErr w:type="spellEnd"/>
                                    <w:r w:rsidRPr="00C806B1">
                                      <w:rPr>
                                        <w:rFonts w:asciiTheme="minorHAnsi" w:hAnsi="Calibri" w:cstheme="minorBidi"/>
                                        <w:b/>
                                        <w:bCs/>
                                        <w:color w:val="FFFFFF" w:themeColor="light1"/>
                                        <w:kern w:val="24"/>
                                        <w:sz w:val="16"/>
                                        <w:szCs w:val="16"/>
                                        <w:lang w:val="kk-KZ"/>
                                      </w:rPr>
                                      <w:t>(</w:t>
                                    </w:r>
                                    <w:proofErr w:type="gramEnd"/>
                                    <w:r w:rsidRPr="00C806B1">
                                      <w:rPr>
                                        <w:rFonts w:asciiTheme="minorHAnsi" w:hAnsi="Calibri" w:cstheme="minorBidi"/>
                                        <w:b/>
                                        <w:bCs/>
                                        <w:color w:val="FFFFFF" w:themeColor="light1"/>
                                        <w:kern w:val="24"/>
                                        <w:sz w:val="16"/>
                                        <w:szCs w:val="16"/>
                                        <w:lang w:val="kk-KZ"/>
                                      </w:rPr>
                                      <w:t>ОН)</w:t>
                                    </w:r>
                                    <w:r w:rsidRPr="00C806B1">
                                      <w:rPr>
                                        <w:rFonts w:asciiTheme="minorHAnsi" w:hAnsi="Calibri" w:cstheme="minorBidi"/>
                                        <w:b/>
                                        <w:bCs/>
                                        <w:color w:val="FFFFFF" w:themeColor="light1"/>
                                        <w:kern w:val="24"/>
                                        <w:position w:val="-12"/>
                                        <w:sz w:val="16"/>
                                        <w:szCs w:val="16"/>
                                        <w:vertAlign w:val="subscript"/>
                                        <w:lang w:val="en-US"/>
                                      </w:rPr>
                                      <w:t>2</w:t>
                                    </w:r>
                                  </w:p>
                                </w:txbxContent>
                              </wps:txbx>
                              <wps:bodyPr anchor="ctr"/>
                            </wps:wsp>
                            <wps:wsp>
                              <wps:cNvPr id="256" name="Прямоугольник 256"/>
                              <wps:cNvSpPr/>
                              <wps:spPr>
                                <a:xfrm>
                                  <a:off x="2607759" y="2429405"/>
                                  <a:ext cx="1429133" cy="499534"/>
                                </a:xfrm>
                                <a:prstGeom prst="rect">
                                  <a:avLst/>
                                </a:prstGeom>
                                <a:solidFill>
                                  <a:srgbClr val="4F81BD"/>
                                </a:solidFill>
                                <a:ln w="25400" cap="flat" cmpd="sng" algn="ctr">
                                  <a:solidFill>
                                    <a:srgbClr val="4F81BD">
                                      <a:shade val="50000"/>
                                    </a:srgbClr>
                                  </a:solidFill>
                                  <a:prstDash val="solid"/>
                                </a:ln>
                                <a:effectLst/>
                              </wps:spPr>
                              <wps:txbx>
                                <w:txbxContent>
                                  <w:p w:rsidR="00770D9A" w:rsidRPr="00C806B1" w:rsidRDefault="00770D9A" w:rsidP="00770D9A">
                                    <w:pPr>
                                      <w:pStyle w:val="af2"/>
                                      <w:spacing w:before="0" w:beforeAutospacing="0" w:after="0" w:afterAutospacing="0"/>
                                      <w:jc w:val="center"/>
                                      <w:rPr>
                                        <w:sz w:val="16"/>
                                        <w:szCs w:val="16"/>
                                      </w:rPr>
                                    </w:pPr>
                                    <w:r w:rsidRPr="00C806B1">
                                      <w:rPr>
                                        <w:rFonts w:asciiTheme="minorHAnsi" w:hAnsi="Calibri" w:cstheme="minorBidi"/>
                                        <w:b/>
                                        <w:bCs/>
                                        <w:color w:val="FFFFFF" w:themeColor="light1"/>
                                        <w:kern w:val="24"/>
                                        <w:sz w:val="16"/>
                                        <w:szCs w:val="16"/>
                                        <w:lang w:val="kk-KZ"/>
                                      </w:rPr>
                                      <w:t>Н</w:t>
                                    </w:r>
                                    <w:proofErr w:type="spellStart"/>
                                    <w:r w:rsidRPr="00C806B1">
                                      <w:rPr>
                                        <w:rFonts w:asciiTheme="minorHAnsi" w:hAnsi="Calibri" w:cstheme="minorBidi"/>
                                        <w:b/>
                                        <w:bCs/>
                                        <w:color w:val="FFFFFF" w:themeColor="light1"/>
                                        <w:kern w:val="24"/>
                                        <w:sz w:val="16"/>
                                        <w:szCs w:val="16"/>
                                        <w:lang w:val="en-US"/>
                                      </w:rPr>
                                      <w:t>Cl</w:t>
                                    </w:r>
                                    <w:proofErr w:type="spellEnd"/>
                                  </w:p>
                                </w:txbxContent>
                              </wps:txbx>
                              <wps:bodyPr anchor="ctr"/>
                            </wps:wsp>
                            <wps:wsp>
                              <wps:cNvPr id="257" name="Прямоугольник 257"/>
                              <wps:cNvSpPr/>
                              <wps:spPr>
                                <a:xfrm>
                                  <a:off x="4108283" y="2429405"/>
                                  <a:ext cx="1499178" cy="499533"/>
                                </a:xfrm>
                                <a:prstGeom prst="rect">
                                  <a:avLst/>
                                </a:prstGeom>
                                <a:solidFill>
                                  <a:srgbClr val="4F81BD"/>
                                </a:solidFill>
                                <a:ln w="25400" cap="flat" cmpd="sng" algn="ctr">
                                  <a:solidFill>
                                    <a:srgbClr val="4F81BD">
                                      <a:shade val="50000"/>
                                    </a:srgbClr>
                                  </a:solidFill>
                                  <a:prstDash val="solid"/>
                                </a:ln>
                                <a:effectLst/>
                              </wps:spPr>
                              <wps:txbx>
                                <w:txbxContent>
                                  <w:p w:rsidR="00770D9A" w:rsidRPr="00C806B1" w:rsidRDefault="00770D9A" w:rsidP="00770D9A">
                                    <w:pPr>
                                      <w:pStyle w:val="af2"/>
                                      <w:spacing w:before="0" w:beforeAutospacing="0" w:after="0" w:afterAutospacing="0"/>
                                      <w:jc w:val="center"/>
                                      <w:rPr>
                                        <w:sz w:val="16"/>
                                        <w:szCs w:val="16"/>
                                      </w:rPr>
                                    </w:pPr>
                                    <w:r w:rsidRPr="00C806B1">
                                      <w:rPr>
                                        <w:rFonts w:asciiTheme="minorHAnsi" w:hAnsi="Calibri" w:cstheme="minorBidi"/>
                                        <w:b/>
                                        <w:bCs/>
                                        <w:color w:val="FFFFFF" w:themeColor="light1"/>
                                        <w:kern w:val="24"/>
                                        <w:sz w:val="16"/>
                                        <w:szCs w:val="16"/>
                                        <w:lang w:val="en-US"/>
                                      </w:rPr>
                                      <w:t>H</w:t>
                                    </w:r>
                                    <w:r w:rsidRPr="00C806B1">
                                      <w:rPr>
                                        <w:rFonts w:asciiTheme="minorHAnsi" w:hAnsi="Calibri" w:cstheme="minorBidi"/>
                                        <w:b/>
                                        <w:bCs/>
                                        <w:color w:val="FFFFFF" w:themeColor="light1"/>
                                        <w:kern w:val="24"/>
                                        <w:position w:val="-12"/>
                                        <w:sz w:val="16"/>
                                        <w:szCs w:val="16"/>
                                        <w:vertAlign w:val="subscript"/>
                                        <w:lang w:val="en-US"/>
                                      </w:rPr>
                                      <w:t>2</w:t>
                                    </w:r>
                                  </w:p>
                                </w:txbxContent>
                              </wps:txbx>
                              <wps:bodyPr anchor="ctr"/>
                            </wps:wsp>
                            <wps:wsp>
                              <wps:cNvPr id="258" name="Прямоугольник 258"/>
                              <wps:cNvSpPr/>
                              <wps:spPr>
                                <a:xfrm>
                                  <a:off x="1821128" y="2928939"/>
                                  <a:ext cx="1500524" cy="500592"/>
                                </a:xfrm>
                                <a:prstGeom prst="rect">
                                  <a:avLst/>
                                </a:prstGeom>
                                <a:solidFill>
                                  <a:srgbClr val="4F81BD"/>
                                </a:solidFill>
                                <a:ln w="25400" cap="flat" cmpd="sng" algn="ctr">
                                  <a:solidFill>
                                    <a:srgbClr val="4F81BD">
                                      <a:shade val="50000"/>
                                    </a:srgbClr>
                                  </a:solidFill>
                                  <a:prstDash val="solid"/>
                                </a:ln>
                                <a:effectLst/>
                              </wps:spPr>
                              <wps:txbx>
                                <w:txbxContent>
                                  <w:p w:rsidR="00770D9A" w:rsidRPr="00C806B1" w:rsidRDefault="00770D9A" w:rsidP="00770D9A">
                                    <w:pPr>
                                      <w:pStyle w:val="af2"/>
                                      <w:spacing w:before="0" w:beforeAutospacing="0" w:after="0" w:afterAutospacing="0"/>
                                      <w:jc w:val="center"/>
                                      <w:rPr>
                                        <w:sz w:val="16"/>
                                        <w:szCs w:val="16"/>
                                      </w:rPr>
                                    </w:pPr>
                                    <w:r w:rsidRPr="00C806B1">
                                      <w:rPr>
                                        <w:rFonts w:asciiTheme="minorHAnsi" w:hAnsi="Calibri" w:cstheme="minorBidi"/>
                                        <w:b/>
                                        <w:bCs/>
                                        <w:color w:val="FFFFFF" w:themeColor="light1"/>
                                        <w:kern w:val="24"/>
                                        <w:sz w:val="16"/>
                                        <w:szCs w:val="16"/>
                                        <w:lang w:val="en-US"/>
                                      </w:rPr>
                                      <w:t>H</w:t>
                                    </w:r>
                                    <w:r w:rsidRPr="00C806B1">
                                      <w:rPr>
                                        <w:rFonts w:asciiTheme="minorHAnsi" w:hAnsi="Calibri" w:cstheme="minorBidi"/>
                                        <w:b/>
                                        <w:bCs/>
                                        <w:color w:val="FFFFFF" w:themeColor="light1"/>
                                        <w:kern w:val="24"/>
                                        <w:position w:val="-12"/>
                                        <w:sz w:val="16"/>
                                        <w:szCs w:val="16"/>
                                        <w:vertAlign w:val="subscript"/>
                                        <w:lang w:val="en-US"/>
                                      </w:rPr>
                                      <w:t>2</w:t>
                                    </w:r>
                                    <w:r w:rsidRPr="00C806B1">
                                      <w:rPr>
                                        <w:rFonts w:asciiTheme="minorHAnsi" w:hAnsi="Calibri" w:cstheme="minorBidi"/>
                                        <w:b/>
                                        <w:bCs/>
                                        <w:color w:val="FFFFFF" w:themeColor="light1"/>
                                        <w:kern w:val="24"/>
                                        <w:sz w:val="16"/>
                                        <w:szCs w:val="16"/>
                                        <w:lang w:val="en-US"/>
                                      </w:rPr>
                                      <w:t>O</w:t>
                                    </w:r>
                                  </w:p>
                                </w:txbxContent>
                              </wps:txbx>
                              <wps:bodyPr anchor="ctr"/>
                            </wps:wsp>
                            <wps:wsp>
                              <wps:cNvPr id="259" name="Прямоугольник 259"/>
                              <wps:cNvSpPr/>
                              <wps:spPr>
                                <a:xfrm>
                                  <a:off x="3321652" y="2928939"/>
                                  <a:ext cx="1500524" cy="500592"/>
                                </a:xfrm>
                                <a:prstGeom prst="rect">
                                  <a:avLst/>
                                </a:prstGeom>
                                <a:solidFill>
                                  <a:srgbClr val="4F81BD"/>
                                </a:solidFill>
                                <a:ln w="25400" cap="flat" cmpd="sng" algn="ctr">
                                  <a:solidFill>
                                    <a:srgbClr val="4F81BD">
                                      <a:shade val="50000"/>
                                    </a:srgbClr>
                                  </a:solidFill>
                                  <a:prstDash val="solid"/>
                                </a:ln>
                                <a:effectLst/>
                              </wps:spPr>
                              <wps:txbx>
                                <w:txbxContent>
                                  <w:p w:rsidR="00770D9A" w:rsidRPr="00C806B1" w:rsidRDefault="00770D9A" w:rsidP="00770D9A">
                                    <w:pPr>
                                      <w:pStyle w:val="af2"/>
                                      <w:spacing w:before="0" w:beforeAutospacing="0" w:after="0" w:afterAutospacing="0"/>
                                      <w:jc w:val="center"/>
                                      <w:rPr>
                                        <w:sz w:val="16"/>
                                        <w:szCs w:val="16"/>
                                      </w:rPr>
                                    </w:pPr>
                                    <w:proofErr w:type="spellStart"/>
                                    <w:r w:rsidRPr="00C806B1">
                                      <w:rPr>
                                        <w:rFonts w:asciiTheme="minorHAnsi" w:hAnsi="Calibri" w:cstheme="minorBidi"/>
                                        <w:b/>
                                        <w:bCs/>
                                        <w:color w:val="FFFFFF" w:themeColor="light1"/>
                                        <w:kern w:val="24"/>
                                        <w:sz w:val="16"/>
                                        <w:szCs w:val="16"/>
                                        <w:lang w:val="en-US"/>
                                      </w:rPr>
                                      <w:t>NaF</w:t>
                                    </w:r>
                                    <w:proofErr w:type="spellEnd"/>
                                  </w:p>
                                </w:txbxContent>
                              </wps:txbx>
                              <wps:bodyPr anchor="ctr"/>
                            </wps:wsp>
                            <wps:wsp>
                              <wps:cNvPr id="260" name="Прямоугольник 260"/>
                              <wps:cNvSpPr/>
                              <wps:spPr>
                                <a:xfrm>
                                  <a:off x="4822177" y="2928939"/>
                                  <a:ext cx="1500524" cy="500592"/>
                                </a:xfrm>
                                <a:prstGeom prst="rect">
                                  <a:avLst/>
                                </a:prstGeom>
                                <a:solidFill>
                                  <a:srgbClr val="4F81BD"/>
                                </a:solidFill>
                                <a:ln w="25400" cap="flat" cmpd="sng" algn="ctr">
                                  <a:solidFill>
                                    <a:srgbClr val="4F81BD">
                                      <a:shade val="50000"/>
                                    </a:srgbClr>
                                  </a:solidFill>
                                  <a:prstDash val="solid"/>
                                </a:ln>
                                <a:effectLst/>
                              </wps:spPr>
                              <wps:txbx>
                                <w:txbxContent>
                                  <w:p w:rsidR="00770D9A" w:rsidRPr="00C806B1" w:rsidRDefault="00770D9A" w:rsidP="00770D9A">
                                    <w:pPr>
                                      <w:pStyle w:val="af2"/>
                                      <w:spacing w:before="0" w:beforeAutospacing="0" w:after="0" w:afterAutospacing="0"/>
                                      <w:jc w:val="center"/>
                                      <w:rPr>
                                        <w:sz w:val="16"/>
                                        <w:szCs w:val="16"/>
                                      </w:rPr>
                                    </w:pPr>
                                    <w:r w:rsidRPr="00C806B1">
                                      <w:rPr>
                                        <w:rFonts w:asciiTheme="minorHAnsi" w:hAnsi="Calibri" w:cstheme="minorBidi"/>
                                        <w:b/>
                                        <w:bCs/>
                                        <w:color w:val="FFFFFF" w:themeColor="light1"/>
                                        <w:kern w:val="24"/>
                                        <w:sz w:val="16"/>
                                        <w:szCs w:val="16"/>
                                        <w:lang w:val="en-US"/>
                                      </w:rPr>
                                      <w:t>HF</w:t>
                                    </w:r>
                                  </w:p>
                                </w:txbxContent>
                              </wps:txbx>
                              <wps:bodyPr anchor="ctr"/>
                            </wps:wsp>
                            <wps:wsp>
                              <wps:cNvPr id="261" name="Прямоугольник 261"/>
                              <wps:cNvSpPr/>
                              <wps:spPr>
                                <a:xfrm>
                                  <a:off x="5536071" y="3429531"/>
                                  <a:ext cx="1500524" cy="499533"/>
                                </a:xfrm>
                                <a:prstGeom prst="rect">
                                  <a:avLst/>
                                </a:prstGeom>
                                <a:solidFill>
                                  <a:srgbClr val="4F81BD"/>
                                </a:solidFill>
                                <a:ln w="25400" cap="flat" cmpd="sng" algn="ctr">
                                  <a:solidFill>
                                    <a:srgbClr val="4F81BD">
                                      <a:shade val="50000"/>
                                    </a:srgbClr>
                                  </a:solidFill>
                                  <a:prstDash val="solid"/>
                                </a:ln>
                                <a:effectLst/>
                              </wps:spPr>
                              <wps:txbx>
                                <w:txbxContent>
                                  <w:p w:rsidR="00770D9A" w:rsidRPr="00C806B1" w:rsidRDefault="00770D9A" w:rsidP="00770D9A">
                                    <w:pPr>
                                      <w:pStyle w:val="af2"/>
                                      <w:spacing w:before="0" w:beforeAutospacing="0" w:after="0" w:afterAutospacing="0"/>
                                      <w:jc w:val="center"/>
                                      <w:rPr>
                                        <w:sz w:val="16"/>
                                        <w:szCs w:val="16"/>
                                      </w:rPr>
                                    </w:pPr>
                                    <w:r w:rsidRPr="00C806B1">
                                      <w:rPr>
                                        <w:rFonts w:asciiTheme="minorHAnsi" w:hAnsi="Calibri" w:cstheme="minorBidi"/>
                                        <w:b/>
                                        <w:bCs/>
                                        <w:color w:val="FFFFFF" w:themeColor="light1"/>
                                        <w:kern w:val="24"/>
                                        <w:sz w:val="16"/>
                                        <w:szCs w:val="16"/>
                                        <w:lang w:val="en-US"/>
                                      </w:rPr>
                                      <w:t>N</w:t>
                                    </w:r>
                                    <w:r w:rsidRPr="00C806B1">
                                      <w:rPr>
                                        <w:rFonts w:asciiTheme="minorHAnsi" w:hAnsi="Calibri" w:cstheme="minorBidi"/>
                                        <w:b/>
                                        <w:bCs/>
                                        <w:color w:val="FFFFFF" w:themeColor="light1"/>
                                        <w:kern w:val="24"/>
                                        <w:position w:val="-12"/>
                                        <w:sz w:val="16"/>
                                        <w:szCs w:val="16"/>
                                        <w:vertAlign w:val="subscript"/>
                                        <w:lang w:val="en-US"/>
                                      </w:rPr>
                                      <w:t>2</w:t>
                                    </w:r>
                                  </w:p>
                                </w:txbxContent>
                              </wps:txbx>
                              <wps:bodyPr anchor="ctr"/>
                            </wps:wsp>
                            <wps:wsp>
                              <wps:cNvPr id="262" name="Прямоугольник 262"/>
                              <wps:cNvSpPr/>
                              <wps:spPr>
                                <a:xfrm>
                                  <a:off x="4036894" y="3429531"/>
                                  <a:ext cx="1499177" cy="499533"/>
                                </a:xfrm>
                                <a:prstGeom prst="rect">
                                  <a:avLst/>
                                </a:prstGeom>
                                <a:solidFill>
                                  <a:srgbClr val="4F81BD"/>
                                </a:solidFill>
                                <a:ln w="25400" cap="flat" cmpd="sng" algn="ctr">
                                  <a:solidFill>
                                    <a:srgbClr val="4F81BD">
                                      <a:shade val="50000"/>
                                    </a:srgbClr>
                                  </a:solidFill>
                                  <a:prstDash val="solid"/>
                                </a:ln>
                                <a:effectLst/>
                              </wps:spPr>
                              <wps:txbx>
                                <w:txbxContent>
                                  <w:p w:rsidR="00770D9A" w:rsidRPr="00C806B1" w:rsidRDefault="00770D9A" w:rsidP="00770D9A">
                                    <w:pPr>
                                      <w:pStyle w:val="af2"/>
                                      <w:spacing w:before="0" w:beforeAutospacing="0" w:after="0" w:afterAutospacing="0"/>
                                      <w:jc w:val="center"/>
                                      <w:rPr>
                                        <w:sz w:val="16"/>
                                        <w:szCs w:val="16"/>
                                      </w:rPr>
                                    </w:pPr>
                                    <w:proofErr w:type="spellStart"/>
                                    <w:r w:rsidRPr="00C806B1">
                                      <w:rPr>
                                        <w:rFonts w:asciiTheme="minorHAnsi" w:hAnsi="Calibri" w:cstheme="minorBidi"/>
                                        <w:b/>
                                        <w:bCs/>
                                        <w:color w:val="FFFFFF" w:themeColor="light1"/>
                                        <w:kern w:val="24"/>
                                        <w:sz w:val="16"/>
                                        <w:szCs w:val="16"/>
                                        <w:lang w:val="en-US"/>
                                      </w:rPr>
                                      <w:t>Cl</w:t>
                                    </w:r>
                                    <w:proofErr w:type="spellEnd"/>
                                    <w:r w:rsidRPr="00C806B1">
                                      <w:rPr>
                                        <w:rFonts w:asciiTheme="minorHAnsi" w:hAnsi="Calibri" w:cstheme="minorBidi"/>
                                        <w:b/>
                                        <w:bCs/>
                                        <w:color w:val="FFFFFF" w:themeColor="light1"/>
                                        <w:kern w:val="24"/>
                                        <w:position w:val="-12"/>
                                        <w:sz w:val="16"/>
                                        <w:szCs w:val="16"/>
                                        <w:vertAlign w:val="subscript"/>
                                        <w:lang w:val="en-US"/>
                                      </w:rPr>
                                      <w:t>2</w:t>
                                    </w:r>
                                  </w:p>
                                </w:txbxContent>
                              </wps:txbx>
                              <wps:bodyPr anchor="ctr"/>
                            </wps:wsp>
                            <wps:wsp>
                              <wps:cNvPr id="263" name="Прямоугольник 263"/>
                              <wps:cNvSpPr/>
                              <wps:spPr>
                                <a:xfrm>
                                  <a:off x="2536369" y="3429531"/>
                                  <a:ext cx="1500524" cy="499533"/>
                                </a:xfrm>
                                <a:prstGeom prst="rect">
                                  <a:avLst/>
                                </a:prstGeom>
                                <a:solidFill>
                                  <a:srgbClr val="4F81BD"/>
                                </a:solidFill>
                                <a:ln w="25400" cap="flat" cmpd="sng" algn="ctr">
                                  <a:solidFill>
                                    <a:srgbClr val="4F81BD">
                                      <a:shade val="50000"/>
                                    </a:srgbClr>
                                  </a:solidFill>
                                  <a:prstDash val="solid"/>
                                </a:ln>
                                <a:effectLst/>
                              </wps:spPr>
                              <wps:txbx>
                                <w:txbxContent>
                                  <w:p w:rsidR="00770D9A" w:rsidRPr="00C806B1" w:rsidRDefault="00770D9A" w:rsidP="00770D9A">
                                    <w:pPr>
                                      <w:pStyle w:val="af2"/>
                                      <w:spacing w:before="0" w:beforeAutospacing="0" w:after="0" w:afterAutospacing="0"/>
                                      <w:jc w:val="center"/>
                                      <w:rPr>
                                        <w:sz w:val="16"/>
                                        <w:szCs w:val="16"/>
                                      </w:rPr>
                                    </w:pPr>
                                    <w:proofErr w:type="spellStart"/>
                                    <w:r w:rsidRPr="00C806B1">
                                      <w:rPr>
                                        <w:rFonts w:asciiTheme="minorHAnsi" w:hAnsi="Calibri" w:cstheme="minorBidi"/>
                                        <w:b/>
                                        <w:bCs/>
                                        <w:color w:val="FFFFFF" w:themeColor="light1"/>
                                        <w:kern w:val="24"/>
                                        <w:sz w:val="16"/>
                                        <w:szCs w:val="16"/>
                                        <w:lang w:val="en-US"/>
                                      </w:rPr>
                                      <w:t>BaBr</w:t>
                                    </w:r>
                                    <w:proofErr w:type="spellEnd"/>
                                    <w:r w:rsidRPr="00C806B1">
                                      <w:rPr>
                                        <w:rFonts w:asciiTheme="minorHAnsi" w:hAnsi="Calibri" w:cstheme="minorBidi"/>
                                        <w:b/>
                                        <w:bCs/>
                                        <w:color w:val="FFFFFF" w:themeColor="light1"/>
                                        <w:kern w:val="24"/>
                                        <w:position w:val="-12"/>
                                        <w:sz w:val="16"/>
                                        <w:szCs w:val="16"/>
                                        <w:vertAlign w:val="subscript"/>
                                        <w:lang w:val="en-US"/>
                                      </w:rPr>
                                      <w:t>2</w:t>
                                    </w:r>
                                  </w:p>
                                </w:txbxContent>
                              </wps:txbx>
                              <wps:bodyPr anchor="ctr"/>
                            </wps:wsp>
                            <wps:wsp>
                              <wps:cNvPr id="264" name="Прямоугольник 264"/>
                              <wps:cNvSpPr/>
                              <wps:spPr>
                                <a:xfrm>
                                  <a:off x="1035845" y="3429531"/>
                                  <a:ext cx="1500524" cy="499533"/>
                                </a:xfrm>
                                <a:prstGeom prst="rect">
                                  <a:avLst/>
                                </a:prstGeom>
                                <a:solidFill>
                                  <a:srgbClr val="4F81BD"/>
                                </a:solidFill>
                                <a:ln w="25400" cap="flat" cmpd="sng" algn="ctr">
                                  <a:solidFill>
                                    <a:srgbClr val="4F81BD">
                                      <a:shade val="50000"/>
                                    </a:srgbClr>
                                  </a:solidFill>
                                  <a:prstDash val="solid"/>
                                </a:ln>
                                <a:effectLst/>
                              </wps:spPr>
                              <wps:txbx>
                                <w:txbxContent>
                                  <w:p w:rsidR="00770D9A" w:rsidRPr="00C806B1" w:rsidRDefault="00770D9A" w:rsidP="00770D9A">
                                    <w:pPr>
                                      <w:pStyle w:val="af2"/>
                                      <w:spacing w:before="0" w:beforeAutospacing="0" w:after="0" w:afterAutospacing="0"/>
                                      <w:jc w:val="center"/>
                                      <w:rPr>
                                        <w:sz w:val="16"/>
                                        <w:szCs w:val="16"/>
                                      </w:rPr>
                                    </w:pPr>
                                    <w:r w:rsidRPr="00C806B1">
                                      <w:rPr>
                                        <w:rFonts w:asciiTheme="minorHAnsi" w:hAnsi="Calibri" w:cstheme="minorBidi"/>
                                        <w:b/>
                                        <w:bCs/>
                                        <w:color w:val="FFFFFF" w:themeColor="light1"/>
                                        <w:kern w:val="24"/>
                                        <w:sz w:val="16"/>
                                        <w:szCs w:val="16"/>
                                        <w:lang w:val="en-US"/>
                                      </w:rPr>
                                      <w:t>F</w:t>
                                    </w:r>
                                    <w:r w:rsidRPr="00C806B1">
                                      <w:rPr>
                                        <w:rFonts w:asciiTheme="minorHAnsi" w:hAnsi="Calibri" w:cstheme="minorBidi"/>
                                        <w:b/>
                                        <w:bCs/>
                                        <w:color w:val="FFFFFF" w:themeColor="light1"/>
                                        <w:kern w:val="24"/>
                                        <w:position w:val="-12"/>
                                        <w:sz w:val="16"/>
                                        <w:szCs w:val="16"/>
                                        <w:vertAlign w:val="subscript"/>
                                        <w:lang w:val="en-US"/>
                                      </w:rPr>
                                      <w:t>2</w:t>
                                    </w:r>
                                  </w:p>
                                </w:txbxContent>
                              </wps:txbx>
                              <wps:bodyPr anchor="ctr"/>
                            </wps:wsp>
                          </wpg:wgp>
                        </a:graphicData>
                      </a:graphic>
                    </wp:inline>
                  </w:drawing>
                </mc:Choice>
                <mc:Fallback>
                  <w:pict>
                    <v:group id="Группа 3" o:spid="_x0000_s1026" style="width:148.8pt;height:147pt;mso-position-horizontal-relative:char;mso-position-vertical-relative:line" coordorigin="10358,19288" coordsize="60007,20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">
                      <v:rect id="Прямоугольник 31" o:spid="_x0000_s1027" style="position:absolute;left:33216;top:19288;width:16538;height:50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lABsUA&#10;AADbAAAADwAAAGRycy9kb3ducmV2LnhtbESPQWsCMRSE74X+h/AK3mp2t1DrahSRSgtFpNaLt+fm&#10;uVncvCxJ1O2/bwShx2FmvmGm89624kI+NI4V5MMMBHHldMO1gt3P6vkNRIjIGlvHpOCXAsxnjw9T&#10;LLW78jddtrEWCcKhRAUmxq6UMlSGLIah64iTd3TeYkzS11J7vCa4bWWRZa/SYsNpwWBHS0PVaXu2&#10;Ck779816M94VK6s/DlkTR2Pjv5QaPPWLCYhIffwP39ufWsFLDrcv6Qf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eUAGxQAAANsAAAAPAAAAAAAAAAAAAAAAAJgCAABkcnMv&#10;ZG93bnJldi54bWxQSwUGAAAAAAQABAD1AAAAigMAAAAA&#10;" fillcolor="#4f81bd" strokecolor="#385d8a" strokeweight="2pt">
                        <v:textbox>
                          <w:txbxContent>
                            <w:p w:rsidR="00770D9A" w:rsidRPr="00C806B1" w:rsidRDefault="00770D9A" w:rsidP="00770D9A">
                              <w:pPr>
                                <w:pStyle w:val="af2"/>
                                <w:spacing w:before="0" w:beforeAutospacing="0" w:after="0" w:afterAutospacing="0"/>
                                <w:jc w:val="center"/>
                                <w:rPr>
                                  <w:sz w:val="16"/>
                                  <w:szCs w:val="16"/>
                                </w:rPr>
                              </w:pPr>
                              <w:proofErr w:type="spellStart"/>
                              <w:r w:rsidRPr="00C806B1">
                                <w:rPr>
                                  <w:rFonts w:asciiTheme="minorHAnsi" w:hAnsi="Calibri" w:cstheme="minorBidi"/>
                                  <w:b/>
                                  <w:bCs/>
                                  <w:color w:val="FFFFFF" w:themeColor="light1"/>
                                  <w:kern w:val="24"/>
                                  <w:sz w:val="16"/>
                                  <w:szCs w:val="16"/>
                                </w:rPr>
                                <w:t>С</w:t>
                              </w:r>
                              <w:proofErr w:type="gramStart"/>
                              <w:r w:rsidRPr="00C806B1">
                                <w:rPr>
                                  <w:rFonts w:asciiTheme="minorHAnsi" w:hAnsi="Calibri" w:cstheme="minorBidi"/>
                                  <w:b/>
                                  <w:bCs/>
                                  <w:color w:val="FFFFFF" w:themeColor="light1"/>
                                  <w:kern w:val="24"/>
                                  <w:sz w:val="16"/>
                                  <w:szCs w:val="16"/>
                                </w:rPr>
                                <w:t>а</w:t>
                              </w:r>
                              <w:proofErr w:type="spellEnd"/>
                              <w:r w:rsidRPr="00C806B1">
                                <w:rPr>
                                  <w:rFonts w:asciiTheme="minorHAnsi" w:hAnsi="Calibri" w:cstheme="minorBidi"/>
                                  <w:b/>
                                  <w:bCs/>
                                  <w:color w:val="FFFFFF" w:themeColor="light1"/>
                                  <w:kern w:val="24"/>
                                  <w:sz w:val="16"/>
                                  <w:szCs w:val="16"/>
                                  <w:lang w:val="kk-KZ"/>
                                </w:rPr>
                                <w:t>(</w:t>
                              </w:r>
                              <w:proofErr w:type="gramEnd"/>
                              <w:r w:rsidRPr="00C806B1">
                                <w:rPr>
                                  <w:rFonts w:asciiTheme="minorHAnsi" w:hAnsi="Calibri" w:cstheme="minorBidi"/>
                                  <w:b/>
                                  <w:bCs/>
                                  <w:color w:val="FFFFFF" w:themeColor="light1"/>
                                  <w:kern w:val="24"/>
                                  <w:sz w:val="16"/>
                                  <w:szCs w:val="16"/>
                                  <w:lang w:val="kk-KZ"/>
                                </w:rPr>
                                <w:t>ОН)</w:t>
                              </w:r>
                              <w:r w:rsidRPr="00C806B1">
                                <w:rPr>
                                  <w:rFonts w:asciiTheme="minorHAnsi" w:hAnsi="Calibri" w:cstheme="minorBidi"/>
                                  <w:b/>
                                  <w:bCs/>
                                  <w:color w:val="FFFFFF" w:themeColor="light1"/>
                                  <w:kern w:val="24"/>
                                  <w:position w:val="-12"/>
                                  <w:sz w:val="16"/>
                                  <w:szCs w:val="16"/>
                                  <w:vertAlign w:val="subscript"/>
                                  <w:lang w:val="en-US"/>
                                </w:rPr>
                                <w:t>2</w:t>
                              </w:r>
                            </w:p>
                          </w:txbxContent>
                        </v:textbox>
                      </v:rect>
                      <v:rect id="Прямоугольник 256" o:spid="_x0000_s1028" style="position:absolute;left:26077;top:24294;width:14291;height:49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tg7MUA&#10;AADcAAAADwAAAGRycy9kb3ducmV2LnhtbESPQWsCMRSE7wX/Q3iF3mq2C7W6GkVEqVCKuHrp7XXz&#10;3CxuXpYk1fXfN4WCx2FmvmFmi9624kI+NI4VvAwzEMSV0w3XCo6HzfMYRIjIGlvHpOBGARbzwcMM&#10;C+2uvKdLGWuRIBwKVGBi7AopQ2XIYhi6jjh5J+ctxiR9LbXHa4LbVuZZNpIWG04LBjtaGarO5Y9V&#10;cP5a7z53k2O+sfr9O2vi28T4D6WeHvvlFESkPt7D/+2tVpC/juDvTDoCc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2DsxQAAANwAAAAPAAAAAAAAAAAAAAAAAJgCAABkcnMv&#10;ZG93bnJldi54bWxQSwUGAAAAAAQABAD1AAAAigMAAAAA&#10;" fillcolor="#4f81bd" strokecolor="#385d8a" strokeweight="2pt">
                        <v:textbox>
                          <w:txbxContent>
                            <w:p w:rsidR="00770D9A" w:rsidRPr="00C806B1" w:rsidRDefault="00770D9A" w:rsidP="00770D9A">
                              <w:pPr>
                                <w:pStyle w:val="af2"/>
                                <w:spacing w:before="0" w:beforeAutospacing="0" w:after="0" w:afterAutospacing="0"/>
                                <w:jc w:val="center"/>
                                <w:rPr>
                                  <w:sz w:val="16"/>
                                  <w:szCs w:val="16"/>
                                </w:rPr>
                              </w:pPr>
                              <w:r w:rsidRPr="00C806B1">
                                <w:rPr>
                                  <w:rFonts w:asciiTheme="minorHAnsi" w:hAnsi="Calibri" w:cstheme="minorBidi"/>
                                  <w:b/>
                                  <w:bCs/>
                                  <w:color w:val="FFFFFF" w:themeColor="light1"/>
                                  <w:kern w:val="24"/>
                                  <w:sz w:val="16"/>
                                  <w:szCs w:val="16"/>
                                  <w:lang w:val="kk-KZ"/>
                                </w:rPr>
                                <w:t>Н</w:t>
                              </w:r>
                              <w:proofErr w:type="spellStart"/>
                              <w:r w:rsidRPr="00C806B1">
                                <w:rPr>
                                  <w:rFonts w:asciiTheme="minorHAnsi" w:hAnsi="Calibri" w:cstheme="minorBidi"/>
                                  <w:b/>
                                  <w:bCs/>
                                  <w:color w:val="FFFFFF" w:themeColor="light1"/>
                                  <w:kern w:val="24"/>
                                  <w:sz w:val="16"/>
                                  <w:szCs w:val="16"/>
                                  <w:lang w:val="en-US"/>
                                </w:rPr>
                                <w:t>Cl</w:t>
                              </w:r>
                              <w:proofErr w:type="spellEnd"/>
                            </w:p>
                          </w:txbxContent>
                        </v:textbox>
                      </v:rect>
                      <v:rect id="Прямоугольник 257" o:spid="_x0000_s1029" style="position:absolute;left:41082;top:24294;width:14992;height:49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fFd8YA&#10;AADcAAAADwAAAGRycy9kb3ducmV2LnhtbESPW2sCMRSE3wv+h3AKfavZLtTLahQplQoi4uWlb6eb&#10;42Zxc7IkqW7/fSMIPg4z8w0znXe2ERfyoXas4K2fgSAuna65UnA8LF9HIEJE1tg4JgV/FGA+6z1N&#10;sdDuyju67GMlEoRDgQpMjG0hZSgNWQx91xIn7+S8xZikr6T2eE1w28g8ywbSYs1pwWBLH4bK8/7X&#10;Kjh/f2432/ExX1r99ZPVcTg2fq3Uy3O3mICI1MVH+N5eaQX5+xBuZ9IRkL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rfFd8YAAADcAAAADwAAAAAAAAAAAAAAAACYAgAAZHJz&#10;L2Rvd25yZXYueG1sUEsFBgAAAAAEAAQA9QAAAIsDAAAAAA==&#10;" fillcolor="#4f81bd" strokecolor="#385d8a" strokeweight="2pt">
                        <v:textbox>
                          <w:txbxContent>
                            <w:p w:rsidR="00770D9A" w:rsidRPr="00C806B1" w:rsidRDefault="00770D9A" w:rsidP="00770D9A">
                              <w:pPr>
                                <w:pStyle w:val="af2"/>
                                <w:spacing w:before="0" w:beforeAutospacing="0" w:after="0" w:afterAutospacing="0"/>
                                <w:jc w:val="center"/>
                                <w:rPr>
                                  <w:sz w:val="16"/>
                                  <w:szCs w:val="16"/>
                                </w:rPr>
                              </w:pPr>
                              <w:r w:rsidRPr="00C806B1">
                                <w:rPr>
                                  <w:rFonts w:asciiTheme="minorHAnsi" w:hAnsi="Calibri" w:cstheme="minorBidi"/>
                                  <w:b/>
                                  <w:bCs/>
                                  <w:color w:val="FFFFFF" w:themeColor="light1"/>
                                  <w:kern w:val="24"/>
                                  <w:sz w:val="16"/>
                                  <w:szCs w:val="16"/>
                                  <w:lang w:val="en-US"/>
                                </w:rPr>
                                <w:t>H</w:t>
                              </w:r>
                              <w:r w:rsidRPr="00C806B1">
                                <w:rPr>
                                  <w:rFonts w:asciiTheme="minorHAnsi" w:hAnsi="Calibri" w:cstheme="minorBidi"/>
                                  <w:b/>
                                  <w:bCs/>
                                  <w:color w:val="FFFFFF" w:themeColor="light1"/>
                                  <w:kern w:val="24"/>
                                  <w:position w:val="-12"/>
                                  <w:sz w:val="16"/>
                                  <w:szCs w:val="16"/>
                                  <w:vertAlign w:val="subscript"/>
                                  <w:lang w:val="en-US"/>
                                </w:rPr>
                                <w:t>2</w:t>
                              </w:r>
                            </w:p>
                          </w:txbxContent>
                        </v:textbox>
                      </v:rect>
                      <v:rect id="Прямоугольник 258" o:spid="_x0000_s1030" style="position:absolute;left:18211;top:29289;width:15005;height:50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hRBcMA&#10;AADcAAAADwAAAGRycy9kb3ducmV2LnhtbERPz2vCMBS+D/Y/hDfYbaYrTGc1yhgrE0RE58Xbs3k2&#10;xealJFnt/vvlIHj8+H7Pl4NtRU8+NI4VvI4yEMSV0w3XCg4/5cs7iBCRNbaOScEfBVguHh/mWGh3&#10;5R31+1iLFMKhQAUmxq6QMlSGLIaR64gTd3beYkzQ11J7vKZw28o8y8bSYsOpwWBHn4aqy/7XKrgc&#10;v7ab7fSQl1Z/n7ImTqbGr5V6fho+ZiAiDfEuvrlXWkH+ltamM+kIyM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yhRBcMAAADcAAAADwAAAAAAAAAAAAAAAACYAgAAZHJzL2Rv&#10;d25yZXYueG1sUEsFBgAAAAAEAAQA9QAAAIgDAAAAAA==&#10;" fillcolor="#4f81bd" strokecolor="#385d8a" strokeweight="2pt">
                        <v:textbox>
                          <w:txbxContent>
                            <w:p w:rsidR="00770D9A" w:rsidRPr="00C806B1" w:rsidRDefault="00770D9A" w:rsidP="00770D9A">
                              <w:pPr>
                                <w:pStyle w:val="af2"/>
                                <w:spacing w:before="0" w:beforeAutospacing="0" w:after="0" w:afterAutospacing="0"/>
                                <w:jc w:val="center"/>
                                <w:rPr>
                                  <w:sz w:val="16"/>
                                  <w:szCs w:val="16"/>
                                </w:rPr>
                              </w:pPr>
                              <w:r w:rsidRPr="00C806B1">
                                <w:rPr>
                                  <w:rFonts w:asciiTheme="minorHAnsi" w:hAnsi="Calibri" w:cstheme="minorBidi"/>
                                  <w:b/>
                                  <w:bCs/>
                                  <w:color w:val="FFFFFF" w:themeColor="light1"/>
                                  <w:kern w:val="24"/>
                                  <w:sz w:val="16"/>
                                  <w:szCs w:val="16"/>
                                  <w:lang w:val="en-US"/>
                                </w:rPr>
                                <w:t>H</w:t>
                              </w:r>
                              <w:r w:rsidRPr="00C806B1">
                                <w:rPr>
                                  <w:rFonts w:asciiTheme="minorHAnsi" w:hAnsi="Calibri" w:cstheme="minorBidi"/>
                                  <w:b/>
                                  <w:bCs/>
                                  <w:color w:val="FFFFFF" w:themeColor="light1"/>
                                  <w:kern w:val="24"/>
                                  <w:position w:val="-12"/>
                                  <w:sz w:val="16"/>
                                  <w:szCs w:val="16"/>
                                  <w:vertAlign w:val="subscript"/>
                                  <w:lang w:val="en-US"/>
                                </w:rPr>
                                <w:t>2</w:t>
                              </w:r>
                              <w:r w:rsidRPr="00C806B1">
                                <w:rPr>
                                  <w:rFonts w:asciiTheme="minorHAnsi" w:hAnsi="Calibri" w:cstheme="minorBidi"/>
                                  <w:b/>
                                  <w:bCs/>
                                  <w:color w:val="FFFFFF" w:themeColor="light1"/>
                                  <w:kern w:val="24"/>
                                  <w:sz w:val="16"/>
                                  <w:szCs w:val="16"/>
                                  <w:lang w:val="en-US"/>
                                </w:rPr>
                                <w:t>O</w:t>
                              </w:r>
                            </w:p>
                          </w:txbxContent>
                        </v:textbox>
                      </v:rect>
                      <v:rect id="Прямоугольник 259" o:spid="_x0000_s1031" style="position:absolute;left:33216;top:29289;width:15005;height:50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T0nsUA&#10;AADcAAAADwAAAGRycy9kb3ducmV2LnhtbESPQWsCMRSE7wX/Q3iCt5p1oa27NYpIRaEU0Xrp7XXz&#10;3CxuXpYk6vbfN4WCx2FmvmFmi9624ko+NI4VTMYZCOLK6YZrBcfP9eMURIjIGlvHpOCHAizmg4cZ&#10;ltrdeE/XQ6xFgnAoUYGJsSulDJUhi2HsOuLknZy3GJP0tdQebwluW5ln2bO02HBaMNjRylB1Plys&#10;gvPX2+5jVxzztdWb76yJL4Xx70qNhv3yFUSkPt7D/+2tVpA/FfB3Jh0BO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ZPSexQAAANwAAAAPAAAAAAAAAAAAAAAAAJgCAABkcnMv&#10;ZG93bnJldi54bWxQSwUGAAAAAAQABAD1AAAAigMAAAAA&#10;" fillcolor="#4f81bd" strokecolor="#385d8a" strokeweight="2pt">
                        <v:textbox>
                          <w:txbxContent>
                            <w:p w:rsidR="00770D9A" w:rsidRPr="00C806B1" w:rsidRDefault="00770D9A" w:rsidP="00770D9A">
                              <w:pPr>
                                <w:pStyle w:val="af2"/>
                                <w:spacing w:before="0" w:beforeAutospacing="0" w:after="0" w:afterAutospacing="0"/>
                                <w:jc w:val="center"/>
                                <w:rPr>
                                  <w:sz w:val="16"/>
                                  <w:szCs w:val="16"/>
                                </w:rPr>
                              </w:pPr>
                              <w:proofErr w:type="spellStart"/>
                              <w:r w:rsidRPr="00C806B1">
                                <w:rPr>
                                  <w:rFonts w:asciiTheme="minorHAnsi" w:hAnsi="Calibri" w:cstheme="minorBidi"/>
                                  <w:b/>
                                  <w:bCs/>
                                  <w:color w:val="FFFFFF" w:themeColor="light1"/>
                                  <w:kern w:val="24"/>
                                  <w:sz w:val="16"/>
                                  <w:szCs w:val="16"/>
                                  <w:lang w:val="en-US"/>
                                </w:rPr>
                                <w:t>NaF</w:t>
                              </w:r>
                              <w:proofErr w:type="spellEnd"/>
                            </w:p>
                          </w:txbxContent>
                        </v:textbox>
                      </v:rect>
                      <v:rect id="Прямоугольник 260" o:spid="_x0000_s1032" style="position:absolute;left:48221;top:29289;width:15006;height:50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KXvsIA&#10;AADcAAAADwAAAGRycy9kb3ducmV2LnhtbERPy2oCMRTdC/2HcAvdaaazUGdqlFIqFkTEx6a728nt&#10;ZHByMyRRx783C8Hl4bxni9624kI+NI4VvI8yEMSV0w3XCo6H5XAKIkRkja1jUnCjAIv5y2CGpXZX&#10;3tFlH2uRQjiUqMDE2JVShsqQxTByHXHi/p23GBP0tdQerynctjLPsrG02HBqMNjRl6HqtD9bBaff&#10;7+1mWxzzpdWrv6yJk8L4tVJvr/3nB4hIfXyKH+4frSAfp/npTDoCcn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Mpe+wgAAANwAAAAPAAAAAAAAAAAAAAAAAJgCAABkcnMvZG93&#10;bnJldi54bWxQSwUGAAAAAAQABAD1AAAAhwMAAAAA&#10;" fillcolor="#4f81bd" strokecolor="#385d8a" strokeweight="2pt">
                        <v:textbox>
                          <w:txbxContent>
                            <w:p w:rsidR="00770D9A" w:rsidRPr="00C806B1" w:rsidRDefault="00770D9A" w:rsidP="00770D9A">
                              <w:pPr>
                                <w:pStyle w:val="af2"/>
                                <w:spacing w:before="0" w:beforeAutospacing="0" w:after="0" w:afterAutospacing="0"/>
                                <w:jc w:val="center"/>
                                <w:rPr>
                                  <w:sz w:val="16"/>
                                  <w:szCs w:val="16"/>
                                </w:rPr>
                              </w:pPr>
                              <w:r w:rsidRPr="00C806B1">
                                <w:rPr>
                                  <w:rFonts w:asciiTheme="minorHAnsi" w:hAnsi="Calibri" w:cstheme="minorBidi"/>
                                  <w:b/>
                                  <w:bCs/>
                                  <w:color w:val="FFFFFF" w:themeColor="light1"/>
                                  <w:kern w:val="24"/>
                                  <w:sz w:val="16"/>
                                  <w:szCs w:val="16"/>
                                  <w:lang w:val="en-US"/>
                                </w:rPr>
                                <w:t>HF</w:t>
                              </w:r>
                            </w:p>
                          </w:txbxContent>
                        </v:textbox>
                      </v:rect>
                      <v:rect id="Прямоугольник 261" o:spid="_x0000_s1033" style="position:absolute;left:55360;top:34295;width:15005;height:49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4yJcQA&#10;AADcAAAADwAAAGRycy9kb3ducmV2LnhtbESPQWsCMRSE7wX/Q3iCt5p1D1pXo4goFUqRqhdvz81z&#10;s7h5WZJUt//eFAo9DjPzDTNfdrYRd/KhdqxgNMxAEJdO11wpOB23r28gQkTW2DgmBT8UYLnovcyx&#10;0O7BX3Q/xEokCIcCFZgY20LKUBqyGIauJU7e1XmLMUlfSe3xkeC2kXmWjaXFmtOCwZbWhsrb4dsq&#10;uJ03+8/99JRvrX6/ZHWcTI3/UGrQ71YzEJG6+B/+a++0gnw8gt8z6QjIx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MiXEAAAA3AAAAA8AAAAAAAAAAAAAAAAAmAIAAGRycy9k&#10;b3ducmV2LnhtbFBLBQYAAAAABAAEAPUAAACJAwAAAAA=&#10;" fillcolor="#4f81bd" strokecolor="#385d8a" strokeweight="2pt">
                        <v:textbox>
                          <w:txbxContent>
                            <w:p w:rsidR="00770D9A" w:rsidRPr="00C806B1" w:rsidRDefault="00770D9A" w:rsidP="00770D9A">
                              <w:pPr>
                                <w:pStyle w:val="af2"/>
                                <w:spacing w:before="0" w:beforeAutospacing="0" w:after="0" w:afterAutospacing="0"/>
                                <w:jc w:val="center"/>
                                <w:rPr>
                                  <w:sz w:val="16"/>
                                  <w:szCs w:val="16"/>
                                </w:rPr>
                              </w:pPr>
                              <w:r w:rsidRPr="00C806B1">
                                <w:rPr>
                                  <w:rFonts w:asciiTheme="minorHAnsi" w:hAnsi="Calibri" w:cstheme="minorBidi"/>
                                  <w:b/>
                                  <w:bCs/>
                                  <w:color w:val="FFFFFF" w:themeColor="light1"/>
                                  <w:kern w:val="24"/>
                                  <w:sz w:val="16"/>
                                  <w:szCs w:val="16"/>
                                  <w:lang w:val="en-US"/>
                                </w:rPr>
                                <w:t>N</w:t>
                              </w:r>
                              <w:r w:rsidRPr="00C806B1">
                                <w:rPr>
                                  <w:rFonts w:asciiTheme="minorHAnsi" w:hAnsi="Calibri" w:cstheme="minorBidi"/>
                                  <w:b/>
                                  <w:bCs/>
                                  <w:color w:val="FFFFFF" w:themeColor="light1"/>
                                  <w:kern w:val="24"/>
                                  <w:position w:val="-12"/>
                                  <w:sz w:val="16"/>
                                  <w:szCs w:val="16"/>
                                  <w:vertAlign w:val="subscript"/>
                                  <w:lang w:val="en-US"/>
                                </w:rPr>
                                <w:t>2</w:t>
                              </w:r>
                            </w:p>
                          </w:txbxContent>
                        </v:textbox>
                      </v:rect>
                      <v:rect id="Прямоугольник 262" o:spid="_x0000_s1034" style="position:absolute;left:40368;top:34295;width:14992;height:49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ysUsQA&#10;AADcAAAADwAAAGRycy9kb3ducmV2LnhtbESPQWsCMRSE7wX/Q3hCbzXrHmxdjSKitCAitV68PTfP&#10;zeLmZUlSXf99IxQ8DjPzDTOdd7YRV/KhdqxgOMhAEJdO11wpOPys3z5AhIissXFMCu4UYD7rvUyx&#10;0O7G33Tdx0okCIcCFZgY20LKUBqyGAauJU7e2XmLMUlfSe3xluC2kXmWjaTFmtOCwZaWhsrL/tcq&#10;uBxXu+1ufMjXVn+esjq+j43fKPXa7xYTEJG6+Az/t7+0gnyUw+NMOgJy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srFLEAAAA3AAAAA8AAAAAAAAAAAAAAAAAmAIAAGRycy9k&#10;b3ducmV2LnhtbFBLBQYAAAAABAAEAPUAAACJAwAAAAA=&#10;" fillcolor="#4f81bd" strokecolor="#385d8a" strokeweight="2pt">
                        <v:textbox>
                          <w:txbxContent>
                            <w:p w:rsidR="00770D9A" w:rsidRPr="00C806B1" w:rsidRDefault="00770D9A" w:rsidP="00770D9A">
                              <w:pPr>
                                <w:pStyle w:val="af2"/>
                                <w:spacing w:before="0" w:beforeAutospacing="0" w:after="0" w:afterAutospacing="0"/>
                                <w:jc w:val="center"/>
                                <w:rPr>
                                  <w:sz w:val="16"/>
                                  <w:szCs w:val="16"/>
                                </w:rPr>
                              </w:pPr>
                              <w:proofErr w:type="spellStart"/>
                              <w:r w:rsidRPr="00C806B1">
                                <w:rPr>
                                  <w:rFonts w:asciiTheme="minorHAnsi" w:hAnsi="Calibri" w:cstheme="minorBidi"/>
                                  <w:b/>
                                  <w:bCs/>
                                  <w:color w:val="FFFFFF" w:themeColor="light1"/>
                                  <w:kern w:val="24"/>
                                  <w:sz w:val="16"/>
                                  <w:szCs w:val="16"/>
                                  <w:lang w:val="en-US"/>
                                </w:rPr>
                                <w:t>Cl</w:t>
                              </w:r>
                              <w:proofErr w:type="spellEnd"/>
                              <w:r w:rsidRPr="00C806B1">
                                <w:rPr>
                                  <w:rFonts w:asciiTheme="minorHAnsi" w:hAnsi="Calibri" w:cstheme="minorBidi"/>
                                  <w:b/>
                                  <w:bCs/>
                                  <w:color w:val="FFFFFF" w:themeColor="light1"/>
                                  <w:kern w:val="24"/>
                                  <w:position w:val="-12"/>
                                  <w:sz w:val="16"/>
                                  <w:szCs w:val="16"/>
                                  <w:vertAlign w:val="subscript"/>
                                  <w:lang w:val="en-US"/>
                                </w:rPr>
                                <w:t>2</w:t>
                              </w:r>
                            </w:p>
                          </w:txbxContent>
                        </v:textbox>
                      </v:rect>
                      <v:rect id="Прямоугольник 263" o:spid="_x0000_s1035" style="position:absolute;left:25363;top:34295;width:15005;height:49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JycUA&#10;AADcAAAADwAAAGRycy9kb3ducmV2LnhtbESPQWsCMRSE7wX/Q3iF3mq2W7C6GkVEqVCKuHrp7XXz&#10;3CxuXpYk1fXfN4WCx2FmvmFmi9624kI+NI4VvAwzEMSV0w3XCo6HzfMYRIjIGlvHpOBGARbzwcMM&#10;C+2uvKdLGWuRIBwKVGBi7AopQ2XIYhi6jjh5J+ctxiR9LbXHa4LbVuZZNpIWG04LBjtaGarO5Y9V&#10;cP5a7z53k2O+sfr9O2vi28T4D6WeHvvlFESkPt7D/+2tVpCPXuHvTDoCc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4AnJxQAAANwAAAAPAAAAAAAAAAAAAAAAAJgCAABkcnMv&#10;ZG93bnJldi54bWxQSwUGAAAAAAQABAD1AAAAigMAAAAA&#10;" fillcolor="#4f81bd" strokecolor="#385d8a" strokeweight="2pt">
                        <v:textbox>
                          <w:txbxContent>
                            <w:p w:rsidR="00770D9A" w:rsidRPr="00C806B1" w:rsidRDefault="00770D9A" w:rsidP="00770D9A">
                              <w:pPr>
                                <w:pStyle w:val="af2"/>
                                <w:spacing w:before="0" w:beforeAutospacing="0" w:after="0" w:afterAutospacing="0"/>
                                <w:jc w:val="center"/>
                                <w:rPr>
                                  <w:sz w:val="16"/>
                                  <w:szCs w:val="16"/>
                                </w:rPr>
                              </w:pPr>
                              <w:proofErr w:type="spellStart"/>
                              <w:r w:rsidRPr="00C806B1">
                                <w:rPr>
                                  <w:rFonts w:asciiTheme="minorHAnsi" w:hAnsi="Calibri" w:cstheme="minorBidi"/>
                                  <w:b/>
                                  <w:bCs/>
                                  <w:color w:val="FFFFFF" w:themeColor="light1"/>
                                  <w:kern w:val="24"/>
                                  <w:sz w:val="16"/>
                                  <w:szCs w:val="16"/>
                                  <w:lang w:val="en-US"/>
                                </w:rPr>
                                <w:t>BaBr</w:t>
                              </w:r>
                              <w:proofErr w:type="spellEnd"/>
                              <w:r w:rsidRPr="00C806B1">
                                <w:rPr>
                                  <w:rFonts w:asciiTheme="minorHAnsi" w:hAnsi="Calibri" w:cstheme="minorBidi"/>
                                  <w:b/>
                                  <w:bCs/>
                                  <w:color w:val="FFFFFF" w:themeColor="light1"/>
                                  <w:kern w:val="24"/>
                                  <w:position w:val="-12"/>
                                  <w:sz w:val="16"/>
                                  <w:szCs w:val="16"/>
                                  <w:vertAlign w:val="subscript"/>
                                  <w:lang w:val="en-US"/>
                                </w:rPr>
                                <w:t>2</w:t>
                              </w:r>
                            </w:p>
                          </w:txbxContent>
                        </v:textbox>
                      </v:rect>
                      <v:rect id="Прямоугольник 264" o:spid="_x0000_s1036" style="position:absolute;left:10358;top:34295;width:15005;height:49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mRvcUA&#10;AADcAAAADwAAAGRycy9kb3ducmV2LnhtbESPQWsCMRSE7wX/Q3iF3mq2S7G6GkVEqVCKuHrp7XXz&#10;3CxuXpYk1fXfN4WCx2FmvmFmi9624kI+NI4VvAwzEMSV0w3XCo6HzfMYRIjIGlvHpOBGARbzwcMM&#10;C+2uvKdLGWuRIBwKVGBi7AopQ2XIYhi6jjh5J+ctxiR9LbXHa4LbVuZZNpIWG04LBjtaGarO5Y9V&#10;cP5a7z53k2O+sfr9O2vi28T4D6WeHvvlFESkPt7D/+2tVpCPXuHvTDoCc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CZG9xQAAANwAAAAPAAAAAAAAAAAAAAAAAJgCAABkcnMv&#10;ZG93bnJldi54bWxQSwUGAAAAAAQABAD1AAAAigMAAAAA&#10;" fillcolor="#4f81bd" strokecolor="#385d8a" strokeweight="2pt">
                        <v:textbox>
                          <w:txbxContent>
                            <w:p w:rsidR="00770D9A" w:rsidRPr="00C806B1" w:rsidRDefault="00770D9A" w:rsidP="00770D9A">
                              <w:pPr>
                                <w:pStyle w:val="af2"/>
                                <w:spacing w:before="0" w:beforeAutospacing="0" w:after="0" w:afterAutospacing="0"/>
                                <w:jc w:val="center"/>
                                <w:rPr>
                                  <w:sz w:val="16"/>
                                  <w:szCs w:val="16"/>
                                </w:rPr>
                              </w:pPr>
                              <w:r w:rsidRPr="00C806B1">
                                <w:rPr>
                                  <w:rFonts w:asciiTheme="minorHAnsi" w:hAnsi="Calibri" w:cstheme="minorBidi"/>
                                  <w:b/>
                                  <w:bCs/>
                                  <w:color w:val="FFFFFF" w:themeColor="light1"/>
                                  <w:kern w:val="24"/>
                                  <w:sz w:val="16"/>
                                  <w:szCs w:val="16"/>
                                  <w:lang w:val="en-US"/>
                                </w:rPr>
                                <w:t>F</w:t>
                              </w:r>
                              <w:r w:rsidRPr="00C806B1">
                                <w:rPr>
                                  <w:rFonts w:asciiTheme="minorHAnsi" w:hAnsi="Calibri" w:cstheme="minorBidi"/>
                                  <w:b/>
                                  <w:bCs/>
                                  <w:color w:val="FFFFFF" w:themeColor="light1"/>
                                  <w:kern w:val="24"/>
                                  <w:position w:val="-12"/>
                                  <w:sz w:val="16"/>
                                  <w:szCs w:val="16"/>
                                  <w:vertAlign w:val="subscript"/>
                                  <w:lang w:val="en-US"/>
                                </w:rPr>
                                <w:t>2</w:t>
                              </w:r>
                            </w:p>
                          </w:txbxContent>
                        </v:textbox>
                      </v:rect>
                      <w10:anchorlock/>
                    </v:group>
                  </w:pict>
                </mc:Fallback>
              </mc:AlternateContent>
            </w:r>
          </w:p>
          <w:p w:rsidR="00770D9A" w:rsidRPr="00770D9A" w:rsidRDefault="00770D9A" w:rsidP="00770D9A">
            <w:pPr>
              <w:rPr>
                <w:rFonts w:eastAsia="Calibri"/>
                <w:b/>
                <w:sz w:val="28"/>
                <w:szCs w:val="28"/>
              </w:rPr>
            </w:pPr>
            <w:r w:rsidRPr="00770D9A">
              <w:rPr>
                <w:rFonts w:eastAsia="Calibri"/>
                <w:sz w:val="28"/>
                <w:szCs w:val="28"/>
                <w:shd w:val="clear" w:color="auto" w:fill="FFFFFF"/>
              </w:rPr>
              <w:t>Қосылыстардағы ионды химиялық байланыс. Осы заттардағы байланыстың түзілу сызбасын сызады.</w:t>
            </w:r>
          </w:p>
        </w:tc>
        <w:tc>
          <w:tcPr>
            <w:tcW w:w="1700" w:type="dxa"/>
            <w:tcBorders>
              <w:top w:val="single" w:sz="4" w:space="0" w:color="auto"/>
              <w:left w:val="single" w:sz="4" w:space="0" w:color="auto"/>
              <w:bottom w:val="single" w:sz="4" w:space="0" w:color="auto"/>
              <w:right w:val="single" w:sz="4" w:space="0" w:color="auto"/>
            </w:tcBorders>
          </w:tcPr>
          <w:p w:rsidR="00770D9A" w:rsidRPr="00770D9A" w:rsidRDefault="00770D9A" w:rsidP="00770D9A">
            <w:pPr>
              <w:contextualSpacing/>
              <w:rPr>
                <w:rFonts w:eastAsia="Calibri"/>
                <w:sz w:val="28"/>
                <w:szCs w:val="28"/>
              </w:rPr>
            </w:pPr>
            <w:r w:rsidRPr="00770D9A">
              <w:rPr>
                <w:rFonts w:eastAsia="Calibri"/>
                <w:sz w:val="28"/>
                <w:szCs w:val="28"/>
              </w:rPr>
              <w:t>Дескриптор:</w:t>
            </w:r>
          </w:p>
          <w:p w:rsidR="00770D9A" w:rsidRPr="00770D9A" w:rsidRDefault="00770D9A" w:rsidP="00770D9A">
            <w:pPr>
              <w:contextualSpacing/>
              <w:rPr>
                <w:rFonts w:eastAsia="Calibri"/>
                <w:sz w:val="28"/>
                <w:szCs w:val="28"/>
              </w:rPr>
            </w:pPr>
            <w:r w:rsidRPr="00770D9A">
              <w:rPr>
                <w:rFonts w:eastAsia="Calibri"/>
                <w:sz w:val="28"/>
                <w:szCs w:val="28"/>
              </w:rPr>
              <w:t>Жалпы -5 бал</w:t>
            </w:r>
          </w:p>
          <w:p w:rsidR="00770D9A" w:rsidRPr="00770D9A" w:rsidRDefault="00770D9A" w:rsidP="00770D9A">
            <w:pPr>
              <w:contextualSpacing/>
              <w:rPr>
                <w:rFonts w:eastAsia="Calibri"/>
                <w:sz w:val="28"/>
                <w:szCs w:val="28"/>
              </w:rPr>
            </w:pPr>
            <w:r w:rsidRPr="00770D9A">
              <w:rPr>
                <w:rFonts w:eastAsia="Calibri"/>
                <w:sz w:val="28"/>
                <w:szCs w:val="28"/>
              </w:rPr>
              <w:t>1.З</w:t>
            </w:r>
            <w:r w:rsidRPr="00770D9A">
              <w:rPr>
                <w:rFonts w:eastAsia="Calibri"/>
                <w:sz w:val="28"/>
                <w:szCs w:val="28"/>
                <w:shd w:val="clear" w:color="auto" w:fill="FFFFFF"/>
              </w:rPr>
              <w:t>аттардағы байланыстың түзілу сызбасын сызады</w:t>
            </w:r>
          </w:p>
        </w:tc>
        <w:tc>
          <w:tcPr>
            <w:tcW w:w="1560" w:type="dxa"/>
            <w:tcBorders>
              <w:top w:val="single" w:sz="4" w:space="0" w:color="auto"/>
              <w:left w:val="single" w:sz="4" w:space="0" w:color="auto"/>
              <w:bottom w:val="single" w:sz="4" w:space="0" w:color="auto"/>
              <w:right w:val="single" w:sz="4" w:space="0" w:color="auto"/>
            </w:tcBorders>
          </w:tcPr>
          <w:p w:rsidR="00770D9A" w:rsidRPr="00770D9A" w:rsidRDefault="00770D9A" w:rsidP="00770D9A">
            <w:pPr>
              <w:contextualSpacing/>
              <w:rPr>
                <w:rFonts w:eastAsia="Calibri"/>
                <w:sz w:val="28"/>
                <w:szCs w:val="28"/>
              </w:rPr>
            </w:pPr>
            <w:r w:rsidRPr="00770D9A">
              <w:rPr>
                <w:rFonts w:eastAsia="Calibri"/>
                <w:sz w:val="28"/>
                <w:szCs w:val="28"/>
              </w:rPr>
              <w:t xml:space="preserve">ДК экраны, </w:t>
            </w:r>
          </w:p>
          <w:p w:rsidR="00770D9A" w:rsidRPr="00770D9A" w:rsidRDefault="00770D9A" w:rsidP="00770D9A">
            <w:pPr>
              <w:contextualSpacing/>
              <w:rPr>
                <w:rFonts w:eastAsia="Calibri"/>
                <w:sz w:val="28"/>
                <w:szCs w:val="28"/>
              </w:rPr>
            </w:pPr>
            <w:r w:rsidRPr="00770D9A">
              <w:rPr>
                <w:rFonts w:eastAsia="Calibri"/>
                <w:sz w:val="28"/>
                <w:szCs w:val="28"/>
              </w:rPr>
              <w:t>Қима қағаздар</w:t>
            </w:r>
          </w:p>
        </w:tc>
      </w:tr>
      <w:tr w:rsidR="00770D9A" w:rsidRPr="00770D9A" w:rsidTr="00F95945">
        <w:trPr>
          <w:trHeight w:val="1420"/>
        </w:trPr>
        <w:tc>
          <w:tcPr>
            <w:tcW w:w="1872" w:type="dxa"/>
            <w:tcBorders>
              <w:top w:val="single" w:sz="4" w:space="0" w:color="auto"/>
              <w:left w:val="single" w:sz="4" w:space="0" w:color="auto"/>
              <w:bottom w:val="single" w:sz="4" w:space="0" w:color="auto"/>
              <w:right w:val="single" w:sz="4" w:space="0" w:color="auto"/>
            </w:tcBorders>
          </w:tcPr>
          <w:p w:rsidR="00770D9A" w:rsidRPr="00770D9A" w:rsidRDefault="00770D9A" w:rsidP="00770D9A">
            <w:pPr>
              <w:contextualSpacing/>
              <w:rPr>
                <w:rFonts w:eastAsia="Calibri"/>
                <w:noProof/>
                <w:sz w:val="28"/>
                <w:szCs w:val="28"/>
              </w:rPr>
            </w:pPr>
          </w:p>
        </w:tc>
        <w:tc>
          <w:tcPr>
            <w:tcW w:w="2807" w:type="dxa"/>
            <w:tcBorders>
              <w:top w:val="single" w:sz="4" w:space="0" w:color="auto"/>
              <w:left w:val="single" w:sz="4" w:space="0" w:color="auto"/>
              <w:bottom w:val="single" w:sz="4" w:space="0" w:color="auto"/>
              <w:right w:val="single" w:sz="4" w:space="0" w:color="auto"/>
            </w:tcBorders>
          </w:tcPr>
          <w:p w:rsidR="00770D9A" w:rsidRPr="00770D9A" w:rsidRDefault="00770D9A" w:rsidP="00770D9A">
            <w:pPr>
              <w:contextualSpacing/>
              <w:rPr>
                <w:rFonts w:eastAsia="Calibri"/>
                <w:b/>
                <w:color w:val="FF0000"/>
                <w:sz w:val="24"/>
                <w:szCs w:val="24"/>
              </w:rPr>
            </w:pPr>
            <w:r w:rsidRPr="00770D9A">
              <w:rPr>
                <w:rFonts w:eastAsia="Calibri"/>
                <w:b/>
                <w:color w:val="FF0000"/>
                <w:sz w:val="24"/>
                <w:szCs w:val="24"/>
              </w:rPr>
              <w:t>№3 «Минуттық шешім»</w:t>
            </w:r>
          </w:p>
          <w:p w:rsidR="00770D9A" w:rsidRPr="00770D9A" w:rsidRDefault="00770D9A" w:rsidP="00770D9A">
            <w:pPr>
              <w:contextualSpacing/>
              <w:rPr>
                <w:rFonts w:eastAsia="Calibri"/>
                <w:sz w:val="28"/>
                <w:szCs w:val="28"/>
              </w:rPr>
            </w:pPr>
            <w:r w:rsidRPr="00770D9A">
              <w:rPr>
                <w:rFonts w:eastAsia="Calibri"/>
                <w:sz w:val="28"/>
                <w:szCs w:val="28"/>
              </w:rPr>
              <w:t>Kahoot прoгрaммacымeн сабақты бекітуге арналған сұрақтар қойылады</w:t>
            </w:r>
          </w:p>
          <w:p w:rsidR="00770D9A" w:rsidRPr="00770D9A" w:rsidRDefault="00770D9A" w:rsidP="00770D9A">
            <w:pPr>
              <w:contextualSpacing/>
              <w:rPr>
                <w:rFonts w:eastAsia="Calibri"/>
                <w:sz w:val="28"/>
                <w:szCs w:val="28"/>
              </w:rPr>
            </w:pPr>
            <w:r w:rsidRPr="00770D9A">
              <w:rPr>
                <w:rFonts w:ascii="Calibri" w:eastAsia="Calibri" w:hAnsi="Calibri"/>
                <w:noProof/>
                <w:lang w:val="ru-RU"/>
              </w:rPr>
              <w:drawing>
                <wp:inline distT="0" distB="0" distL="0" distR="0" wp14:anchorId="488F5502" wp14:editId="3DBD13DB">
                  <wp:extent cx="1135380" cy="639597"/>
                  <wp:effectExtent l="0" t="0" r="7620" b="8255"/>
                  <wp:docPr id="268" name="Рисунок 268" descr="Kaho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ahoot!"/>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35380" cy="639597"/>
                          </a:xfrm>
                          <a:prstGeom prst="rect">
                            <a:avLst/>
                          </a:prstGeom>
                          <a:noFill/>
                          <a:ln>
                            <a:noFill/>
                          </a:ln>
                        </pic:spPr>
                      </pic:pic>
                    </a:graphicData>
                  </a:graphic>
                </wp:inline>
              </w:drawing>
            </w:r>
          </w:p>
        </w:tc>
        <w:tc>
          <w:tcPr>
            <w:tcW w:w="2835" w:type="dxa"/>
            <w:tcBorders>
              <w:top w:val="single" w:sz="4" w:space="0" w:color="auto"/>
              <w:left w:val="single" w:sz="4" w:space="0" w:color="auto"/>
              <w:bottom w:val="single" w:sz="4" w:space="0" w:color="auto"/>
              <w:right w:val="single" w:sz="4" w:space="0" w:color="auto"/>
            </w:tcBorders>
          </w:tcPr>
          <w:p w:rsidR="00770D9A" w:rsidRPr="00770D9A" w:rsidRDefault="00770D9A" w:rsidP="00770D9A">
            <w:pPr>
              <w:rPr>
                <w:rFonts w:eastAsia="Calibri"/>
                <w:b/>
                <w:sz w:val="28"/>
                <w:szCs w:val="28"/>
              </w:rPr>
            </w:pPr>
            <w:r w:rsidRPr="00770D9A">
              <w:rPr>
                <w:rFonts w:eastAsia="Calibri"/>
                <w:b/>
                <w:sz w:val="28"/>
                <w:szCs w:val="28"/>
              </w:rPr>
              <w:t>2.Тaпcырмa</w:t>
            </w:r>
          </w:p>
          <w:p w:rsidR="00770D9A" w:rsidRPr="00770D9A" w:rsidRDefault="00770D9A" w:rsidP="00770D9A">
            <w:pPr>
              <w:jc w:val="both"/>
              <w:rPr>
                <w:rFonts w:eastAsia="Calibri"/>
                <w:sz w:val="28"/>
                <w:szCs w:val="28"/>
                <w:shd w:val="clear" w:color="auto" w:fill="FFFFFF"/>
              </w:rPr>
            </w:pPr>
            <w:r w:rsidRPr="00770D9A">
              <w:rPr>
                <w:rFonts w:eastAsia="Calibri"/>
                <w:sz w:val="28"/>
                <w:szCs w:val="28"/>
                <w:shd w:val="clear" w:color="auto" w:fill="FFFFFF"/>
              </w:rPr>
              <w:t>1. Кoвaлeнттi пoлюcciз,  coдaн кeйiн  пoлюcтi бaйлaныcтың eрeкшeлiгiн нaқты мыcaлдaрмeн көрceтeдi</w:t>
            </w:r>
          </w:p>
          <w:p w:rsidR="00770D9A" w:rsidRPr="00770D9A" w:rsidRDefault="00770D9A" w:rsidP="00770D9A">
            <w:pPr>
              <w:jc w:val="both"/>
              <w:rPr>
                <w:rFonts w:eastAsia="Calibri"/>
                <w:sz w:val="28"/>
                <w:szCs w:val="28"/>
                <w:shd w:val="clear" w:color="auto" w:fill="FFFFFF"/>
              </w:rPr>
            </w:pPr>
            <w:r w:rsidRPr="00770D9A">
              <w:rPr>
                <w:rFonts w:eastAsia="Calibri"/>
                <w:sz w:val="28"/>
                <w:szCs w:val="28"/>
                <w:shd w:val="clear" w:color="auto" w:fill="FFFFFF"/>
              </w:rPr>
              <w:t>2. Кoвaлeнттi пoлюcтi жәнe пoлюcciз бaйлaныc түрiнe 2-3 зaттың фoрмулaлaрынaн мыcaл кeлтiрeдi</w:t>
            </w:r>
          </w:p>
          <w:p w:rsidR="00770D9A" w:rsidRPr="00770D9A" w:rsidRDefault="00770D9A" w:rsidP="00770D9A">
            <w:pPr>
              <w:jc w:val="both"/>
              <w:rPr>
                <w:rFonts w:eastAsia="Calibri"/>
                <w:sz w:val="28"/>
                <w:szCs w:val="28"/>
                <w:shd w:val="clear" w:color="auto" w:fill="FFFFFF"/>
              </w:rPr>
            </w:pPr>
          </w:p>
        </w:tc>
        <w:tc>
          <w:tcPr>
            <w:tcW w:w="1700" w:type="dxa"/>
            <w:tcBorders>
              <w:top w:val="single" w:sz="4" w:space="0" w:color="auto"/>
              <w:left w:val="single" w:sz="4" w:space="0" w:color="auto"/>
              <w:bottom w:val="single" w:sz="4" w:space="0" w:color="auto"/>
              <w:right w:val="single" w:sz="4" w:space="0" w:color="auto"/>
            </w:tcBorders>
          </w:tcPr>
          <w:p w:rsidR="00770D9A" w:rsidRPr="00770D9A" w:rsidRDefault="00770D9A" w:rsidP="00770D9A">
            <w:pPr>
              <w:contextualSpacing/>
              <w:rPr>
                <w:rFonts w:eastAsia="Calibri"/>
                <w:sz w:val="28"/>
                <w:szCs w:val="28"/>
              </w:rPr>
            </w:pPr>
            <w:r w:rsidRPr="00770D9A">
              <w:rPr>
                <w:rFonts w:eastAsia="Calibri"/>
                <w:sz w:val="28"/>
                <w:szCs w:val="28"/>
              </w:rPr>
              <w:t xml:space="preserve">Дecкриптoр:                    </w:t>
            </w:r>
          </w:p>
          <w:p w:rsidR="00770D9A" w:rsidRPr="00770D9A" w:rsidRDefault="00770D9A" w:rsidP="00770D9A">
            <w:pPr>
              <w:contextualSpacing/>
              <w:rPr>
                <w:rFonts w:eastAsia="Calibri"/>
                <w:sz w:val="28"/>
                <w:szCs w:val="28"/>
              </w:rPr>
            </w:pPr>
            <w:r w:rsidRPr="00770D9A">
              <w:rPr>
                <w:rFonts w:eastAsia="Calibri"/>
                <w:sz w:val="28"/>
                <w:szCs w:val="28"/>
              </w:rPr>
              <w:t>Тecт cұрaқтaрынa жaуaп бeру</w:t>
            </w:r>
          </w:p>
        </w:tc>
        <w:tc>
          <w:tcPr>
            <w:tcW w:w="1560" w:type="dxa"/>
            <w:tcBorders>
              <w:top w:val="single" w:sz="4" w:space="0" w:color="auto"/>
              <w:left w:val="single" w:sz="4" w:space="0" w:color="auto"/>
              <w:bottom w:val="single" w:sz="4" w:space="0" w:color="auto"/>
              <w:right w:val="single" w:sz="4" w:space="0" w:color="auto"/>
            </w:tcBorders>
          </w:tcPr>
          <w:p w:rsidR="00770D9A" w:rsidRPr="00770D9A" w:rsidRDefault="00770D9A" w:rsidP="00770D9A">
            <w:pPr>
              <w:contextualSpacing/>
              <w:rPr>
                <w:rFonts w:eastAsia="Calibri"/>
                <w:sz w:val="28"/>
                <w:szCs w:val="28"/>
              </w:rPr>
            </w:pPr>
            <w:r w:rsidRPr="00770D9A">
              <w:rPr>
                <w:rFonts w:eastAsia="Calibri"/>
                <w:sz w:val="28"/>
                <w:szCs w:val="28"/>
              </w:rPr>
              <w:t>ДК экрaны, oқушылaрдa тeлeфoн</w:t>
            </w:r>
          </w:p>
        </w:tc>
      </w:tr>
      <w:tr w:rsidR="00770D9A" w:rsidRPr="00770D9A" w:rsidTr="00F95945">
        <w:trPr>
          <w:trHeight w:val="4215"/>
        </w:trPr>
        <w:tc>
          <w:tcPr>
            <w:tcW w:w="1872" w:type="dxa"/>
            <w:tcBorders>
              <w:top w:val="single" w:sz="4" w:space="0" w:color="auto"/>
              <w:left w:val="single" w:sz="4" w:space="0" w:color="auto"/>
              <w:bottom w:val="single" w:sz="4" w:space="0" w:color="auto"/>
              <w:right w:val="single" w:sz="4" w:space="0" w:color="auto"/>
            </w:tcBorders>
          </w:tcPr>
          <w:p w:rsidR="00770D9A" w:rsidRPr="00770D9A" w:rsidRDefault="00770D9A" w:rsidP="00770D9A">
            <w:pPr>
              <w:contextualSpacing/>
              <w:rPr>
                <w:rFonts w:eastAsia="Calibri"/>
                <w:noProof/>
                <w:sz w:val="28"/>
                <w:szCs w:val="28"/>
              </w:rPr>
            </w:pPr>
          </w:p>
        </w:tc>
        <w:tc>
          <w:tcPr>
            <w:tcW w:w="2807" w:type="dxa"/>
            <w:tcBorders>
              <w:top w:val="single" w:sz="4" w:space="0" w:color="auto"/>
              <w:left w:val="single" w:sz="4" w:space="0" w:color="auto"/>
              <w:bottom w:val="single" w:sz="4" w:space="0" w:color="auto"/>
              <w:right w:val="single" w:sz="4" w:space="0" w:color="auto"/>
            </w:tcBorders>
          </w:tcPr>
          <w:p w:rsidR="00770D9A" w:rsidRPr="00770D9A" w:rsidRDefault="00770D9A" w:rsidP="00770D9A">
            <w:pPr>
              <w:contextualSpacing/>
              <w:rPr>
                <w:rFonts w:eastAsia="Calibri"/>
                <w:sz w:val="28"/>
                <w:szCs w:val="28"/>
              </w:rPr>
            </w:pPr>
            <w:r w:rsidRPr="00770D9A">
              <w:rPr>
                <w:rFonts w:eastAsia="Calibri"/>
                <w:b/>
                <w:color w:val="FF0000"/>
                <w:sz w:val="28"/>
                <w:szCs w:val="28"/>
              </w:rPr>
              <w:t>№4. «Конверттегі хат»</w:t>
            </w:r>
            <w:r w:rsidRPr="00770D9A">
              <w:rPr>
                <w:rFonts w:eastAsia="Calibri"/>
                <w:color w:val="FF0000"/>
                <w:sz w:val="28"/>
                <w:szCs w:val="28"/>
              </w:rPr>
              <w:t xml:space="preserve"> </w:t>
            </w:r>
            <w:r w:rsidRPr="00770D9A">
              <w:rPr>
                <w:rFonts w:eastAsia="Calibri"/>
                <w:sz w:val="28"/>
                <w:szCs w:val="28"/>
              </w:rPr>
              <w:t>әдісі  ерекше дарынды оқушыларға арналған</w:t>
            </w:r>
            <w:r w:rsidRPr="00770D9A">
              <w:rPr>
                <w:rFonts w:eastAsia="Calibri"/>
                <w:b/>
                <w:sz w:val="28"/>
                <w:szCs w:val="28"/>
              </w:rPr>
              <w:t xml:space="preserve"> </w:t>
            </w:r>
            <w:r w:rsidRPr="00770D9A">
              <w:rPr>
                <w:rFonts w:eastAsia="Calibri"/>
                <w:sz w:val="28"/>
                <w:szCs w:val="28"/>
              </w:rPr>
              <w:t>жеке жұмыс -есептер шығару.</w:t>
            </w:r>
          </w:p>
        </w:tc>
        <w:tc>
          <w:tcPr>
            <w:tcW w:w="2835" w:type="dxa"/>
            <w:tcBorders>
              <w:top w:val="single" w:sz="4" w:space="0" w:color="auto"/>
              <w:left w:val="single" w:sz="4" w:space="0" w:color="auto"/>
              <w:bottom w:val="single" w:sz="4" w:space="0" w:color="auto"/>
              <w:right w:val="single" w:sz="4" w:space="0" w:color="auto"/>
            </w:tcBorders>
          </w:tcPr>
          <w:p w:rsidR="00770D9A" w:rsidRPr="00770D9A" w:rsidRDefault="00770D9A" w:rsidP="00770D9A">
            <w:pPr>
              <w:jc w:val="both"/>
              <w:rPr>
                <w:rFonts w:eastAsia="Calibri"/>
                <w:bCs/>
                <w:sz w:val="28"/>
                <w:szCs w:val="28"/>
              </w:rPr>
            </w:pPr>
            <w:r w:rsidRPr="00770D9A">
              <w:rPr>
                <w:rFonts w:eastAsia="Calibri"/>
                <w:bCs/>
                <w:sz w:val="28"/>
                <w:szCs w:val="28"/>
              </w:rPr>
              <w:t>1.Иондық қосылыстың түзілуінің механизімін түсіндіріңіз</w:t>
            </w:r>
          </w:p>
          <w:p w:rsidR="00770D9A" w:rsidRPr="00770D9A" w:rsidRDefault="00770D9A" w:rsidP="00770D9A">
            <w:pPr>
              <w:jc w:val="both"/>
              <w:rPr>
                <w:rFonts w:eastAsia="Calibri"/>
                <w:bCs/>
                <w:sz w:val="28"/>
                <w:szCs w:val="28"/>
              </w:rPr>
            </w:pPr>
          </w:p>
          <w:p w:rsidR="00770D9A" w:rsidRPr="00770D9A" w:rsidRDefault="00770D9A" w:rsidP="00770D9A">
            <w:pPr>
              <w:rPr>
                <w:rFonts w:eastAsia="Calibri"/>
                <w:b/>
                <w:sz w:val="28"/>
                <w:szCs w:val="28"/>
              </w:rPr>
            </w:pPr>
            <w:r w:rsidRPr="00770D9A">
              <w:rPr>
                <w:rFonts w:eastAsia="Calibri"/>
                <w:bCs/>
                <w:sz w:val="28"/>
                <w:szCs w:val="28"/>
              </w:rPr>
              <w:t>2. Кальций гидроксидіндегі иондық байланыстың түзілу механизмінің сызба-нұсқасын келтіріңіз</w:t>
            </w:r>
          </w:p>
        </w:tc>
        <w:tc>
          <w:tcPr>
            <w:tcW w:w="1700" w:type="dxa"/>
            <w:tcBorders>
              <w:top w:val="single" w:sz="4" w:space="0" w:color="auto"/>
              <w:left w:val="single" w:sz="4" w:space="0" w:color="auto"/>
              <w:bottom w:val="single" w:sz="4" w:space="0" w:color="auto"/>
              <w:right w:val="single" w:sz="4" w:space="0" w:color="auto"/>
            </w:tcBorders>
          </w:tcPr>
          <w:p w:rsidR="00770D9A" w:rsidRPr="00770D9A" w:rsidRDefault="00770D9A" w:rsidP="00770D9A">
            <w:pPr>
              <w:contextualSpacing/>
              <w:rPr>
                <w:rFonts w:eastAsia="Calibri"/>
                <w:sz w:val="24"/>
              </w:rPr>
            </w:pPr>
            <w:r w:rsidRPr="00770D9A">
              <w:rPr>
                <w:rFonts w:eastAsia="Calibri"/>
                <w:sz w:val="24"/>
              </w:rPr>
              <w:t>Дескриптор:                    Жалпы - 3 балл</w:t>
            </w:r>
          </w:p>
          <w:p w:rsidR="00770D9A" w:rsidRPr="00770D9A" w:rsidRDefault="00770D9A" w:rsidP="00770D9A">
            <w:pPr>
              <w:contextualSpacing/>
              <w:rPr>
                <w:rFonts w:eastAsia="Calibri"/>
                <w:sz w:val="28"/>
                <w:szCs w:val="28"/>
              </w:rPr>
            </w:pPr>
            <w:r w:rsidRPr="00770D9A">
              <w:rPr>
                <w:rFonts w:eastAsia="Calibri"/>
                <w:sz w:val="24"/>
              </w:rPr>
              <w:t>1.Тапсырманы орындайды</w:t>
            </w:r>
          </w:p>
        </w:tc>
        <w:tc>
          <w:tcPr>
            <w:tcW w:w="1560" w:type="dxa"/>
            <w:tcBorders>
              <w:top w:val="single" w:sz="4" w:space="0" w:color="auto"/>
              <w:left w:val="single" w:sz="4" w:space="0" w:color="auto"/>
              <w:bottom w:val="single" w:sz="4" w:space="0" w:color="auto"/>
              <w:right w:val="single" w:sz="4" w:space="0" w:color="auto"/>
            </w:tcBorders>
          </w:tcPr>
          <w:p w:rsidR="00770D9A" w:rsidRPr="00770D9A" w:rsidRDefault="00770D9A" w:rsidP="00770D9A">
            <w:pPr>
              <w:contextualSpacing/>
              <w:rPr>
                <w:rFonts w:eastAsia="Calibri"/>
                <w:sz w:val="28"/>
                <w:szCs w:val="28"/>
              </w:rPr>
            </w:pPr>
          </w:p>
        </w:tc>
      </w:tr>
      <w:tr w:rsidR="00770D9A" w:rsidRPr="00770D9A" w:rsidTr="00F95945">
        <w:trPr>
          <w:trHeight w:val="841"/>
        </w:trPr>
        <w:tc>
          <w:tcPr>
            <w:tcW w:w="1872" w:type="dxa"/>
            <w:tcBorders>
              <w:top w:val="single" w:sz="4" w:space="0" w:color="auto"/>
              <w:left w:val="single" w:sz="4" w:space="0" w:color="auto"/>
              <w:bottom w:val="single" w:sz="4" w:space="0" w:color="auto"/>
              <w:right w:val="single" w:sz="4" w:space="0" w:color="auto"/>
            </w:tcBorders>
          </w:tcPr>
          <w:p w:rsidR="00770D9A" w:rsidRPr="00770D9A" w:rsidRDefault="00770D9A" w:rsidP="00770D9A">
            <w:pPr>
              <w:contextualSpacing/>
              <w:rPr>
                <w:rFonts w:eastAsia="Calibri"/>
                <w:noProof/>
                <w:sz w:val="28"/>
                <w:szCs w:val="28"/>
              </w:rPr>
            </w:pPr>
          </w:p>
        </w:tc>
        <w:tc>
          <w:tcPr>
            <w:tcW w:w="2807" w:type="dxa"/>
            <w:tcBorders>
              <w:top w:val="single" w:sz="4" w:space="0" w:color="auto"/>
              <w:left w:val="single" w:sz="4" w:space="0" w:color="auto"/>
              <w:bottom w:val="single" w:sz="4" w:space="0" w:color="auto"/>
              <w:right w:val="single" w:sz="4" w:space="0" w:color="auto"/>
            </w:tcBorders>
          </w:tcPr>
          <w:p w:rsidR="00770D9A" w:rsidRPr="00770D9A" w:rsidRDefault="00770D9A" w:rsidP="00770D9A">
            <w:pPr>
              <w:rPr>
                <w:b/>
                <w:color w:val="FF0000"/>
                <w:sz w:val="24"/>
                <w:szCs w:val="24"/>
                <w:lang w:eastAsia="ru-RU"/>
              </w:rPr>
            </w:pPr>
            <w:r w:rsidRPr="00770D9A">
              <w:rPr>
                <w:b/>
                <w:color w:val="FF0000"/>
                <w:sz w:val="24"/>
                <w:szCs w:val="24"/>
                <w:lang w:eastAsia="ru-RU"/>
              </w:rPr>
              <w:t>№5  «</w:t>
            </w:r>
            <w:r w:rsidRPr="00770D9A">
              <w:rPr>
                <w:rFonts w:eastAsia="Calibri"/>
                <w:b/>
                <w:color w:val="FF0000"/>
                <w:sz w:val="24"/>
                <w:szCs w:val="24"/>
              </w:rPr>
              <w:t>Серпілген сауал»</w:t>
            </w:r>
          </w:p>
          <w:p w:rsidR="00770D9A" w:rsidRPr="00770D9A" w:rsidRDefault="00770D9A" w:rsidP="00770D9A">
            <w:pPr>
              <w:rPr>
                <w:sz w:val="28"/>
                <w:szCs w:val="28"/>
                <w:lang w:eastAsia="ru-RU"/>
              </w:rPr>
            </w:pPr>
            <w:r w:rsidRPr="00770D9A">
              <w:rPr>
                <w:sz w:val="28"/>
                <w:szCs w:val="28"/>
                <w:lang w:eastAsia="ru-RU"/>
              </w:rPr>
              <w:t>Бұл тапсырмалар ерекше білім қажет ететін оқуда қиындықтары бар оқушыларға беріледі</w:t>
            </w:r>
          </w:p>
          <w:p w:rsidR="00770D9A" w:rsidRPr="00770D9A" w:rsidRDefault="00770D9A" w:rsidP="00770D9A">
            <w:pPr>
              <w:contextualSpacing/>
              <w:rPr>
                <w:rFonts w:eastAsia="Calibri"/>
                <w:sz w:val="28"/>
                <w:szCs w:val="28"/>
                <w:shd w:val="clear" w:color="auto" w:fill="FFFFFF"/>
              </w:rPr>
            </w:pPr>
            <w:r w:rsidRPr="00770D9A">
              <w:rPr>
                <w:b/>
                <w:sz w:val="28"/>
                <w:szCs w:val="28"/>
              </w:rPr>
              <w:t xml:space="preserve"> </w:t>
            </w:r>
          </w:p>
        </w:tc>
        <w:tc>
          <w:tcPr>
            <w:tcW w:w="2835" w:type="dxa"/>
            <w:tcBorders>
              <w:top w:val="single" w:sz="4" w:space="0" w:color="auto"/>
              <w:left w:val="single" w:sz="4" w:space="0" w:color="auto"/>
              <w:bottom w:val="single" w:sz="4" w:space="0" w:color="auto"/>
              <w:right w:val="single" w:sz="4" w:space="0" w:color="auto"/>
            </w:tcBorders>
          </w:tcPr>
          <w:p w:rsidR="00770D9A" w:rsidRPr="00770D9A" w:rsidRDefault="00770D9A" w:rsidP="00770D9A">
            <w:pPr>
              <w:rPr>
                <w:rFonts w:eastAsia="Calibri"/>
                <w:b/>
                <w:sz w:val="28"/>
                <w:szCs w:val="28"/>
              </w:rPr>
            </w:pPr>
            <w:r w:rsidRPr="00770D9A">
              <w:rPr>
                <w:rFonts w:eastAsia="Calibri"/>
                <w:i/>
                <w:sz w:val="28"/>
                <w:szCs w:val="28"/>
                <w:shd w:val="clear" w:color="auto" w:fill="FFFFFF"/>
              </w:rPr>
              <w:t>Өзіндік жұмыс</w:t>
            </w:r>
            <w:r w:rsidRPr="00770D9A">
              <w:rPr>
                <w:rFonts w:eastAsia="Calibri"/>
                <w:sz w:val="28"/>
                <w:szCs w:val="28"/>
              </w:rPr>
              <w:br/>
            </w:r>
            <w:r w:rsidRPr="00770D9A">
              <w:rPr>
                <w:rFonts w:eastAsia="Calibri"/>
                <w:sz w:val="28"/>
                <w:szCs w:val="28"/>
                <w:shd w:val="clear" w:color="auto" w:fill="FFFFFF"/>
              </w:rPr>
              <w:t>1.Химиялық байланыс түрлері мен бейорганикалық қосылыстардың кластарына ажыратыңдар: </w:t>
            </w:r>
            <w:r w:rsidRPr="00770D9A">
              <w:rPr>
                <w:rFonts w:eastAsia="Calibri"/>
                <w:sz w:val="28"/>
                <w:szCs w:val="28"/>
              </w:rPr>
              <w:br/>
            </w:r>
            <w:r w:rsidRPr="00770D9A">
              <w:rPr>
                <w:rFonts w:eastAsia="Calibri"/>
                <w:sz w:val="28"/>
                <w:szCs w:val="28"/>
                <w:shd w:val="clear" w:color="auto" w:fill="FFFFFF"/>
              </w:rPr>
              <w:t>NO, HF,O</w:t>
            </w:r>
            <w:r w:rsidRPr="00770D9A">
              <w:rPr>
                <w:rFonts w:eastAsia="Calibri"/>
                <w:sz w:val="28"/>
                <w:szCs w:val="28"/>
                <w:shd w:val="clear" w:color="auto" w:fill="FFFFFF"/>
                <w:vertAlign w:val="subscript"/>
              </w:rPr>
              <w:t>2</w:t>
            </w:r>
            <w:r w:rsidRPr="00770D9A">
              <w:rPr>
                <w:rFonts w:eastAsia="Calibri"/>
                <w:sz w:val="28"/>
                <w:szCs w:val="28"/>
                <w:shd w:val="clear" w:color="auto" w:fill="FFFFFF"/>
              </w:rPr>
              <w:t>, CO</w:t>
            </w:r>
            <w:r w:rsidRPr="00770D9A">
              <w:rPr>
                <w:rFonts w:eastAsia="Calibri"/>
                <w:sz w:val="28"/>
                <w:szCs w:val="28"/>
                <w:shd w:val="clear" w:color="auto" w:fill="FFFFFF"/>
                <w:vertAlign w:val="subscript"/>
              </w:rPr>
              <w:t>2</w:t>
            </w:r>
            <w:r w:rsidRPr="00770D9A">
              <w:rPr>
                <w:rFonts w:eastAsia="Calibri"/>
                <w:sz w:val="28"/>
                <w:szCs w:val="28"/>
                <w:shd w:val="clear" w:color="auto" w:fill="FFFFFF"/>
              </w:rPr>
              <w:t>, CI</w:t>
            </w:r>
            <w:r w:rsidRPr="00770D9A">
              <w:rPr>
                <w:rFonts w:eastAsia="Calibri"/>
                <w:sz w:val="28"/>
                <w:szCs w:val="28"/>
                <w:shd w:val="clear" w:color="auto" w:fill="FFFFFF"/>
                <w:vertAlign w:val="subscript"/>
              </w:rPr>
              <w:t>2</w:t>
            </w:r>
            <w:r w:rsidRPr="00770D9A">
              <w:rPr>
                <w:rFonts w:eastAsia="Calibri"/>
                <w:sz w:val="28"/>
                <w:szCs w:val="28"/>
                <w:shd w:val="clear" w:color="auto" w:fill="FFFFFF"/>
              </w:rPr>
              <w:t>, FeCI</w:t>
            </w:r>
            <w:r w:rsidRPr="00770D9A">
              <w:rPr>
                <w:rFonts w:eastAsia="Calibri"/>
                <w:sz w:val="28"/>
                <w:szCs w:val="28"/>
                <w:shd w:val="clear" w:color="auto" w:fill="FFFFFF"/>
                <w:vertAlign w:val="subscript"/>
              </w:rPr>
              <w:t>3</w:t>
            </w:r>
            <w:r w:rsidRPr="00770D9A">
              <w:rPr>
                <w:rFonts w:eastAsia="Calibri"/>
                <w:sz w:val="28"/>
                <w:szCs w:val="28"/>
                <w:shd w:val="clear" w:color="auto" w:fill="FFFFFF"/>
              </w:rPr>
              <w:t>, NaCI, KBr, CaO, C</w:t>
            </w:r>
            <w:r w:rsidRPr="00770D9A">
              <w:rPr>
                <w:rFonts w:eastAsia="Calibri"/>
                <w:sz w:val="28"/>
                <w:szCs w:val="28"/>
                <w:shd w:val="clear" w:color="auto" w:fill="FFFFFF"/>
                <w:vertAlign w:val="subscript"/>
              </w:rPr>
              <w:t>3</w:t>
            </w:r>
            <w:r w:rsidRPr="00770D9A">
              <w:rPr>
                <w:rFonts w:eastAsia="Calibri"/>
                <w:sz w:val="28"/>
                <w:szCs w:val="28"/>
                <w:shd w:val="clear" w:color="auto" w:fill="FFFFFF"/>
              </w:rPr>
              <w:t>N, AlCI</w:t>
            </w:r>
            <w:r w:rsidRPr="00770D9A">
              <w:rPr>
                <w:rFonts w:eastAsia="Calibri"/>
                <w:sz w:val="28"/>
                <w:szCs w:val="28"/>
                <w:shd w:val="clear" w:color="auto" w:fill="FFFFFF"/>
                <w:vertAlign w:val="subscript"/>
              </w:rPr>
              <w:t>3</w:t>
            </w:r>
            <w:r w:rsidRPr="00770D9A">
              <w:rPr>
                <w:rFonts w:eastAsia="Calibri"/>
                <w:sz w:val="28"/>
                <w:szCs w:val="28"/>
                <w:shd w:val="clear" w:color="auto" w:fill="FFFFFF"/>
              </w:rPr>
              <w:t>, NH</w:t>
            </w:r>
            <w:r w:rsidRPr="00770D9A">
              <w:rPr>
                <w:rFonts w:eastAsia="Calibri"/>
                <w:sz w:val="28"/>
                <w:szCs w:val="28"/>
                <w:shd w:val="clear" w:color="auto" w:fill="FFFFFF"/>
                <w:vertAlign w:val="subscript"/>
              </w:rPr>
              <w:t>3</w:t>
            </w:r>
            <w:r w:rsidRPr="00770D9A">
              <w:rPr>
                <w:rFonts w:eastAsia="Calibri"/>
                <w:sz w:val="28"/>
                <w:szCs w:val="28"/>
                <w:shd w:val="clear" w:color="auto" w:fill="FFFFFF"/>
              </w:rPr>
              <w:t>, CaF</w:t>
            </w:r>
            <w:r w:rsidRPr="00770D9A">
              <w:rPr>
                <w:rFonts w:eastAsia="Calibri"/>
                <w:sz w:val="28"/>
                <w:szCs w:val="28"/>
                <w:shd w:val="clear" w:color="auto" w:fill="FFFFFF"/>
                <w:vertAlign w:val="subscript"/>
              </w:rPr>
              <w:t>3</w:t>
            </w:r>
            <w:r w:rsidRPr="00770D9A">
              <w:rPr>
                <w:rFonts w:eastAsia="Calibri"/>
                <w:sz w:val="28"/>
                <w:szCs w:val="28"/>
                <w:shd w:val="clear" w:color="auto" w:fill="FFFFFF"/>
              </w:rPr>
              <w:t>, H</w:t>
            </w:r>
            <w:r w:rsidRPr="00770D9A">
              <w:rPr>
                <w:rFonts w:eastAsia="Calibri"/>
                <w:sz w:val="28"/>
                <w:szCs w:val="28"/>
                <w:shd w:val="clear" w:color="auto" w:fill="FFFFFF"/>
                <w:vertAlign w:val="subscript"/>
              </w:rPr>
              <w:t>2</w:t>
            </w:r>
            <w:r w:rsidRPr="00770D9A">
              <w:rPr>
                <w:rFonts w:eastAsia="Calibri"/>
                <w:sz w:val="28"/>
                <w:szCs w:val="28"/>
                <w:shd w:val="clear" w:color="auto" w:fill="FFFFFF"/>
              </w:rPr>
              <w:t>, CH</w:t>
            </w:r>
            <w:r w:rsidRPr="00770D9A">
              <w:rPr>
                <w:rFonts w:eastAsia="Calibri"/>
                <w:sz w:val="28"/>
                <w:szCs w:val="28"/>
                <w:shd w:val="clear" w:color="auto" w:fill="FFFFFF"/>
                <w:vertAlign w:val="subscript"/>
              </w:rPr>
              <w:t>4</w:t>
            </w:r>
            <w:r w:rsidRPr="00770D9A">
              <w:rPr>
                <w:rFonts w:eastAsia="Calibri"/>
                <w:sz w:val="28"/>
                <w:szCs w:val="28"/>
              </w:rPr>
              <w:br/>
              <w:t>2</w:t>
            </w:r>
            <w:r w:rsidRPr="00770D9A">
              <w:rPr>
                <w:rFonts w:eastAsia="Calibri"/>
                <w:b/>
                <w:sz w:val="28"/>
                <w:szCs w:val="28"/>
                <w:shd w:val="clear" w:color="auto" w:fill="FFFFFF"/>
              </w:rPr>
              <w:t>.</w:t>
            </w:r>
            <w:r w:rsidRPr="00770D9A">
              <w:rPr>
                <w:rFonts w:eastAsia="Calibri"/>
                <w:sz w:val="28"/>
                <w:szCs w:val="28"/>
                <w:shd w:val="clear" w:color="auto" w:fill="FFFFFF"/>
              </w:rPr>
              <w:t xml:space="preserve">  Мына заттардан ковалентті полюсті байланысты заттарды теріп жазыңдар:</w:t>
            </w:r>
            <w:r w:rsidRPr="00770D9A">
              <w:rPr>
                <w:rFonts w:eastAsia="Calibri"/>
                <w:sz w:val="28"/>
                <w:szCs w:val="28"/>
              </w:rPr>
              <w:br/>
            </w:r>
            <w:r w:rsidRPr="00770D9A">
              <w:rPr>
                <w:rFonts w:eastAsia="Calibri"/>
                <w:sz w:val="28"/>
                <w:szCs w:val="28"/>
                <w:shd w:val="clear" w:color="auto" w:fill="FFFFFF"/>
              </w:rPr>
              <w:t>HCl, O</w:t>
            </w:r>
            <w:r w:rsidRPr="00770D9A">
              <w:rPr>
                <w:rFonts w:eastAsia="Calibri"/>
                <w:sz w:val="28"/>
                <w:szCs w:val="28"/>
                <w:shd w:val="clear" w:color="auto" w:fill="FFFFFF"/>
                <w:vertAlign w:val="subscript"/>
              </w:rPr>
              <w:t>2</w:t>
            </w:r>
            <w:r w:rsidRPr="00770D9A">
              <w:rPr>
                <w:rFonts w:eastAsia="Calibri"/>
                <w:sz w:val="28"/>
                <w:szCs w:val="28"/>
                <w:shd w:val="clear" w:color="auto" w:fill="FFFFFF"/>
              </w:rPr>
              <w:t>, H</w:t>
            </w:r>
            <w:r w:rsidRPr="00770D9A">
              <w:rPr>
                <w:rFonts w:eastAsia="Calibri"/>
                <w:sz w:val="28"/>
                <w:szCs w:val="28"/>
                <w:shd w:val="clear" w:color="auto" w:fill="FFFFFF"/>
                <w:vertAlign w:val="subscript"/>
              </w:rPr>
              <w:t>2</w:t>
            </w:r>
            <w:r w:rsidRPr="00770D9A">
              <w:rPr>
                <w:rFonts w:eastAsia="Calibri"/>
                <w:sz w:val="28"/>
                <w:szCs w:val="28"/>
                <w:shd w:val="clear" w:color="auto" w:fill="FFFFFF"/>
              </w:rPr>
              <w:t>S, SO</w:t>
            </w:r>
            <w:r w:rsidRPr="00770D9A">
              <w:rPr>
                <w:rFonts w:eastAsia="Calibri"/>
                <w:sz w:val="28"/>
                <w:szCs w:val="28"/>
                <w:shd w:val="clear" w:color="auto" w:fill="FFFFFF"/>
                <w:vertAlign w:val="subscript"/>
              </w:rPr>
              <w:t>2</w:t>
            </w:r>
            <w:r w:rsidRPr="00770D9A">
              <w:rPr>
                <w:rFonts w:eastAsia="Calibri"/>
                <w:sz w:val="28"/>
                <w:szCs w:val="28"/>
                <w:shd w:val="clear" w:color="auto" w:fill="FFFFFF"/>
              </w:rPr>
              <w:t>, OF</w:t>
            </w:r>
            <w:r w:rsidRPr="00770D9A">
              <w:rPr>
                <w:rFonts w:eastAsia="Calibri"/>
                <w:sz w:val="28"/>
                <w:szCs w:val="28"/>
                <w:shd w:val="clear" w:color="auto" w:fill="FFFFFF"/>
                <w:vertAlign w:val="subscript"/>
              </w:rPr>
              <w:t>2</w:t>
            </w:r>
            <w:r w:rsidRPr="00770D9A">
              <w:rPr>
                <w:rFonts w:eastAsia="Calibri"/>
                <w:sz w:val="28"/>
                <w:szCs w:val="28"/>
                <w:shd w:val="clear" w:color="auto" w:fill="FFFFFF"/>
              </w:rPr>
              <w:t>, Br</w:t>
            </w:r>
            <w:r w:rsidRPr="00770D9A">
              <w:rPr>
                <w:rFonts w:eastAsia="Calibri"/>
                <w:sz w:val="28"/>
                <w:szCs w:val="28"/>
                <w:shd w:val="clear" w:color="auto" w:fill="FFFFFF"/>
                <w:vertAlign w:val="subscript"/>
              </w:rPr>
              <w:t>2</w:t>
            </w:r>
            <w:r w:rsidRPr="00770D9A">
              <w:rPr>
                <w:rFonts w:eastAsia="Calibri"/>
                <w:sz w:val="28"/>
                <w:szCs w:val="28"/>
                <w:shd w:val="clear" w:color="auto" w:fill="FFFFFF"/>
              </w:rPr>
              <w:t>, H</w:t>
            </w:r>
            <w:r w:rsidRPr="00770D9A">
              <w:rPr>
                <w:rFonts w:eastAsia="Calibri"/>
                <w:sz w:val="28"/>
                <w:szCs w:val="28"/>
                <w:shd w:val="clear" w:color="auto" w:fill="FFFFFF"/>
                <w:vertAlign w:val="subscript"/>
              </w:rPr>
              <w:t>2</w:t>
            </w:r>
            <w:r w:rsidRPr="00770D9A">
              <w:rPr>
                <w:rFonts w:eastAsia="Calibri"/>
                <w:sz w:val="28"/>
                <w:szCs w:val="28"/>
                <w:shd w:val="clear" w:color="auto" w:fill="FFFFFF"/>
              </w:rPr>
              <w:t>, PCl</w:t>
            </w:r>
            <w:r w:rsidRPr="00770D9A">
              <w:rPr>
                <w:rFonts w:eastAsia="Calibri"/>
                <w:sz w:val="28"/>
                <w:szCs w:val="28"/>
                <w:shd w:val="clear" w:color="auto" w:fill="FFFFFF"/>
                <w:vertAlign w:val="subscript"/>
              </w:rPr>
              <w:t>3</w:t>
            </w:r>
            <w:r w:rsidRPr="00770D9A">
              <w:rPr>
                <w:rFonts w:eastAsia="Calibri"/>
                <w:sz w:val="28"/>
                <w:szCs w:val="28"/>
                <w:shd w:val="clear" w:color="auto" w:fill="FFFFFF"/>
              </w:rPr>
              <w:t>, CH</w:t>
            </w:r>
            <w:r w:rsidRPr="00770D9A">
              <w:rPr>
                <w:rFonts w:eastAsia="Calibri"/>
                <w:sz w:val="28"/>
                <w:szCs w:val="28"/>
                <w:shd w:val="clear" w:color="auto" w:fill="FFFFFF"/>
                <w:vertAlign w:val="subscript"/>
              </w:rPr>
              <w:t>4</w:t>
            </w:r>
            <w:r w:rsidRPr="00770D9A">
              <w:rPr>
                <w:rFonts w:eastAsia="Calibri"/>
                <w:sz w:val="28"/>
                <w:szCs w:val="28"/>
                <w:shd w:val="clear" w:color="auto" w:fill="FFFFFF"/>
              </w:rPr>
              <w:t xml:space="preserve"> </w:t>
            </w:r>
          </w:p>
        </w:tc>
        <w:tc>
          <w:tcPr>
            <w:tcW w:w="1700" w:type="dxa"/>
            <w:tcBorders>
              <w:top w:val="single" w:sz="4" w:space="0" w:color="auto"/>
              <w:left w:val="single" w:sz="4" w:space="0" w:color="auto"/>
              <w:bottom w:val="single" w:sz="4" w:space="0" w:color="auto"/>
              <w:right w:val="single" w:sz="4" w:space="0" w:color="auto"/>
            </w:tcBorders>
          </w:tcPr>
          <w:p w:rsidR="00770D9A" w:rsidRPr="00770D9A" w:rsidRDefault="00770D9A" w:rsidP="00770D9A">
            <w:pPr>
              <w:contextualSpacing/>
              <w:rPr>
                <w:rFonts w:eastAsia="Calibri"/>
                <w:sz w:val="24"/>
              </w:rPr>
            </w:pPr>
            <w:r w:rsidRPr="00770D9A">
              <w:rPr>
                <w:rFonts w:eastAsia="Calibri"/>
                <w:sz w:val="24"/>
              </w:rPr>
              <w:t>Дескриптор:                    Жалпы - 3 балл</w:t>
            </w:r>
          </w:p>
          <w:p w:rsidR="00770D9A" w:rsidRPr="00770D9A" w:rsidRDefault="00770D9A" w:rsidP="00770D9A">
            <w:pPr>
              <w:rPr>
                <w:rFonts w:eastAsia="Calibri"/>
                <w:sz w:val="24"/>
              </w:rPr>
            </w:pPr>
            <w:r w:rsidRPr="00770D9A">
              <w:rPr>
                <w:rFonts w:eastAsia="Calibri"/>
                <w:sz w:val="24"/>
              </w:rPr>
              <w:t>1.Химиялық байланыс түрлерін анықтайды</w:t>
            </w:r>
          </w:p>
          <w:p w:rsidR="00770D9A" w:rsidRPr="00770D9A" w:rsidRDefault="00770D9A" w:rsidP="00770D9A">
            <w:pPr>
              <w:rPr>
                <w:rFonts w:ascii="Calibri" w:eastAsia="Calibri" w:hAnsi="Calibri"/>
                <w:sz w:val="28"/>
                <w:szCs w:val="28"/>
              </w:rPr>
            </w:pPr>
            <w:r w:rsidRPr="00770D9A">
              <w:rPr>
                <w:rFonts w:eastAsia="Calibri"/>
                <w:sz w:val="24"/>
              </w:rPr>
              <w:t>2. Бейорганикалық қосылыс кластарын ажыратады</w:t>
            </w:r>
            <w:r w:rsidRPr="00770D9A">
              <w:rPr>
                <w:rFonts w:ascii="Calibri" w:eastAsia="Calibri" w:hAnsi="Calibri"/>
                <w:sz w:val="24"/>
              </w:rPr>
              <w:t xml:space="preserve"> </w:t>
            </w:r>
          </w:p>
        </w:tc>
        <w:tc>
          <w:tcPr>
            <w:tcW w:w="1560" w:type="dxa"/>
            <w:tcBorders>
              <w:top w:val="single" w:sz="4" w:space="0" w:color="auto"/>
              <w:left w:val="single" w:sz="4" w:space="0" w:color="auto"/>
              <w:bottom w:val="single" w:sz="4" w:space="0" w:color="auto"/>
              <w:right w:val="single" w:sz="4" w:space="0" w:color="auto"/>
            </w:tcBorders>
          </w:tcPr>
          <w:p w:rsidR="00770D9A" w:rsidRPr="00770D9A" w:rsidRDefault="00770D9A" w:rsidP="00770D9A">
            <w:pPr>
              <w:contextualSpacing/>
              <w:rPr>
                <w:rFonts w:eastAsia="Calibri"/>
                <w:sz w:val="28"/>
                <w:szCs w:val="28"/>
              </w:rPr>
            </w:pPr>
          </w:p>
        </w:tc>
      </w:tr>
      <w:tr w:rsidR="00770D9A" w:rsidRPr="00770D9A" w:rsidTr="00F95945">
        <w:trPr>
          <w:trHeight w:val="3261"/>
        </w:trPr>
        <w:tc>
          <w:tcPr>
            <w:tcW w:w="1872" w:type="dxa"/>
            <w:tcBorders>
              <w:top w:val="single" w:sz="4" w:space="0" w:color="auto"/>
              <w:left w:val="single" w:sz="4" w:space="0" w:color="auto"/>
              <w:bottom w:val="single" w:sz="4" w:space="0" w:color="auto"/>
              <w:right w:val="single" w:sz="4" w:space="0" w:color="auto"/>
            </w:tcBorders>
          </w:tcPr>
          <w:p w:rsidR="00770D9A" w:rsidRPr="00770D9A" w:rsidRDefault="00770D9A" w:rsidP="00770D9A">
            <w:pPr>
              <w:contextualSpacing/>
              <w:rPr>
                <w:rFonts w:eastAsia="Calibri"/>
                <w:noProof/>
                <w:sz w:val="28"/>
                <w:szCs w:val="28"/>
              </w:rPr>
            </w:pPr>
          </w:p>
        </w:tc>
        <w:tc>
          <w:tcPr>
            <w:tcW w:w="2807" w:type="dxa"/>
            <w:tcBorders>
              <w:top w:val="single" w:sz="4" w:space="0" w:color="auto"/>
              <w:left w:val="single" w:sz="4" w:space="0" w:color="auto"/>
              <w:bottom w:val="single" w:sz="4" w:space="0" w:color="auto"/>
              <w:right w:val="single" w:sz="4" w:space="0" w:color="auto"/>
            </w:tcBorders>
          </w:tcPr>
          <w:p w:rsidR="00770D9A" w:rsidRPr="00770D9A" w:rsidRDefault="00770D9A" w:rsidP="00770D9A">
            <w:pPr>
              <w:spacing w:after="200" w:line="276" w:lineRule="auto"/>
              <w:contextualSpacing/>
              <w:rPr>
                <w:rFonts w:eastAsia="Calibri"/>
                <w:sz w:val="28"/>
                <w:szCs w:val="28"/>
              </w:rPr>
            </w:pPr>
            <w:r w:rsidRPr="00770D9A">
              <w:rPr>
                <w:rFonts w:eastAsia="Calibri"/>
                <w:b/>
                <w:color w:val="FF0000"/>
                <w:sz w:val="28"/>
                <w:szCs w:val="28"/>
              </w:rPr>
              <w:t>№6 «Пікірлер базары»</w:t>
            </w:r>
            <w:r w:rsidRPr="00770D9A">
              <w:rPr>
                <w:rFonts w:eastAsia="Calibri"/>
                <w:color w:val="FF0000"/>
                <w:sz w:val="28"/>
                <w:szCs w:val="28"/>
              </w:rPr>
              <w:t xml:space="preserve"> </w:t>
            </w:r>
            <w:r w:rsidRPr="00770D9A">
              <w:rPr>
                <w:rFonts w:eastAsia="Calibri"/>
                <w:sz w:val="28"/>
                <w:szCs w:val="28"/>
              </w:rPr>
              <w:t>әдісін пайдаланып функционалдық сауаттылығын дамыту мақсатында оқушыларға тапсырма береді.</w:t>
            </w:r>
          </w:p>
          <w:p w:rsidR="00770D9A" w:rsidRPr="00770D9A" w:rsidRDefault="00770D9A" w:rsidP="00770D9A">
            <w:pPr>
              <w:rPr>
                <w:rFonts w:eastAsia="Calibri"/>
                <w:sz w:val="28"/>
                <w:szCs w:val="28"/>
              </w:rPr>
            </w:pPr>
          </w:p>
        </w:tc>
        <w:tc>
          <w:tcPr>
            <w:tcW w:w="2835" w:type="dxa"/>
            <w:tcBorders>
              <w:top w:val="single" w:sz="4" w:space="0" w:color="auto"/>
              <w:left w:val="single" w:sz="4" w:space="0" w:color="auto"/>
              <w:bottom w:val="single" w:sz="4" w:space="0" w:color="auto"/>
              <w:right w:val="single" w:sz="4" w:space="0" w:color="auto"/>
            </w:tcBorders>
          </w:tcPr>
          <w:p w:rsidR="00770D9A" w:rsidRPr="00770D9A" w:rsidRDefault="00770D9A" w:rsidP="00770D9A">
            <w:pPr>
              <w:rPr>
                <w:rFonts w:eastAsia="Calibri"/>
                <w:i/>
                <w:sz w:val="28"/>
                <w:szCs w:val="28"/>
                <w:shd w:val="clear" w:color="auto" w:fill="FFFFFF"/>
              </w:rPr>
            </w:pPr>
            <w:r w:rsidRPr="00770D9A">
              <w:rPr>
                <w:rFonts w:eastAsia="Calibri"/>
                <w:sz w:val="28"/>
                <w:szCs w:val="28"/>
                <w:shd w:val="clear" w:color="auto" w:fill="FFFFFF"/>
              </w:rPr>
              <w:t>1.Аммиак пен метан молекуласы үшін «Нүктелер мен айқыштар» диаграммасын құрыңыздар.</w:t>
            </w:r>
          </w:p>
        </w:tc>
        <w:tc>
          <w:tcPr>
            <w:tcW w:w="1700" w:type="dxa"/>
            <w:tcBorders>
              <w:top w:val="single" w:sz="4" w:space="0" w:color="auto"/>
              <w:left w:val="single" w:sz="4" w:space="0" w:color="auto"/>
              <w:bottom w:val="single" w:sz="4" w:space="0" w:color="auto"/>
              <w:right w:val="single" w:sz="4" w:space="0" w:color="auto"/>
            </w:tcBorders>
          </w:tcPr>
          <w:p w:rsidR="00770D9A" w:rsidRPr="00770D9A" w:rsidRDefault="00770D9A" w:rsidP="00770D9A">
            <w:pPr>
              <w:contextualSpacing/>
              <w:rPr>
                <w:rFonts w:eastAsia="Calibri"/>
                <w:sz w:val="28"/>
                <w:szCs w:val="28"/>
              </w:rPr>
            </w:pPr>
            <w:r w:rsidRPr="00770D9A">
              <w:rPr>
                <w:rFonts w:eastAsia="Calibri"/>
                <w:sz w:val="28"/>
                <w:szCs w:val="28"/>
              </w:rPr>
              <w:t>Дескриптор:</w:t>
            </w:r>
          </w:p>
          <w:p w:rsidR="00770D9A" w:rsidRPr="00770D9A" w:rsidRDefault="00770D9A" w:rsidP="00770D9A">
            <w:pPr>
              <w:contextualSpacing/>
              <w:rPr>
                <w:rFonts w:eastAsia="Calibri"/>
                <w:sz w:val="28"/>
                <w:szCs w:val="28"/>
              </w:rPr>
            </w:pPr>
            <w:r w:rsidRPr="00770D9A">
              <w:rPr>
                <w:rFonts w:eastAsia="Calibri"/>
                <w:sz w:val="28"/>
                <w:szCs w:val="28"/>
              </w:rPr>
              <w:t>1.Нүктелер мен айқыштар диаграммасын құрады</w:t>
            </w:r>
          </w:p>
        </w:tc>
        <w:tc>
          <w:tcPr>
            <w:tcW w:w="1560" w:type="dxa"/>
            <w:tcBorders>
              <w:top w:val="single" w:sz="4" w:space="0" w:color="auto"/>
              <w:left w:val="single" w:sz="4" w:space="0" w:color="auto"/>
              <w:bottom w:val="single" w:sz="4" w:space="0" w:color="auto"/>
              <w:right w:val="single" w:sz="4" w:space="0" w:color="auto"/>
            </w:tcBorders>
          </w:tcPr>
          <w:p w:rsidR="00770D9A" w:rsidRPr="00770D9A" w:rsidRDefault="00770D9A" w:rsidP="00770D9A">
            <w:pPr>
              <w:contextualSpacing/>
              <w:rPr>
                <w:rFonts w:eastAsia="Calibri"/>
                <w:sz w:val="28"/>
                <w:szCs w:val="28"/>
              </w:rPr>
            </w:pPr>
          </w:p>
        </w:tc>
      </w:tr>
      <w:tr w:rsidR="00770D9A" w:rsidRPr="00770D9A" w:rsidTr="00F95945">
        <w:tc>
          <w:tcPr>
            <w:tcW w:w="1872" w:type="dxa"/>
            <w:tcBorders>
              <w:top w:val="single" w:sz="4" w:space="0" w:color="auto"/>
              <w:left w:val="single" w:sz="4" w:space="0" w:color="auto"/>
              <w:bottom w:val="single" w:sz="4" w:space="0" w:color="auto"/>
              <w:right w:val="single" w:sz="4" w:space="0" w:color="auto"/>
            </w:tcBorders>
            <w:hideMark/>
          </w:tcPr>
          <w:p w:rsidR="00770D9A" w:rsidRPr="00770D9A" w:rsidRDefault="00770D9A" w:rsidP="00770D9A">
            <w:pPr>
              <w:contextualSpacing/>
              <w:jc w:val="center"/>
              <w:rPr>
                <w:rFonts w:eastAsia="Calibri"/>
                <w:sz w:val="28"/>
                <w:szCs w:val="28"/>
              </w:rPr>
            </w:pPr>
            <w:r w:rsidRPr="00770D9A">
              <w:rPr>
                <w:rFonts w:eastAsia="Calibri"/>
                <w:sz w:val="28"/>
                <w:szCs w:val="28"/>
              </w:rPr>
              <w:t>Caбaқтың coңы</w:t>
            </w:r>
          </w:p>
          <w:p w:rsidR="00770D9A" w:rsidRPr="00770D9A" w:rsidRDefault="00770D9A" w:rsidP="00770D9A">
            <w:pPr>
              <w:contextualSpacing/>
              <w:jc w:val="center"/>
              <w:rPr>
                <w:rFonts w:eastAsia="Calibri"/>
                <w:sz w:val="28"/>
                <w:szCs w:val="28"/>
              </w:rPr>
            </w:pPr>
            <w:r w:rsidRPr="00770D9A">
              <w:rPr>
                <w:rFonts w:eastAsia="Calibri"/>
                <w:sz w:val="28"/>
                <w:szCs w:val="28"/>
              </w:rPr>
              <w:t>Oй тoлғaныc.</w:t>
            </w:r>
          </w:p>
          <w:p w:rsidR="00770D9A" w:rsidRPr="00770D9A" w:rsidRDefault="00770D9A" w:rsidP="00770D9A">
            <w:pPr>
              <w:contextualSpacing/>
              <w:jc w:val="center"/>
              <w:rPr>
                <w:rFonts w:eastAsia="Calibri"/>
                <w:sz w:val="28"/>
                <w:szCs w:val="28"/>
              </w:rPr>
            </w:pPr>
            <w:r w:rsidRPr="00770D9A">
              <w:rPr>
                <w:rFonts w:eastAsia="Calibri"/>
                <w:sz w:val="28"/>
                <w:szCs w:val="28"/>
              </w:rPr>
              <w:t>Рeфлeкcия</w:t>
            </w:r>
          </w:p>
          <w:p w:rsidR="00770D9A" w:rsidRPr="00770D9A" w:rsidRDefault="00770D9A" w:rsidP="00770D9A">
            <w:pPr>
              <w:contextualSpacing/>
              <w:jc w:val="center"/>
              <w:rPr>
                <w:rFonts w:eastAsia="Calibri"/>
                <w:sz w:val="28"/>
                <w:szCs w:val="28"/>
              </w:rPr>
            </w:pPr>
            <w:r w:rsidRPr="00770D9A">
              <w:rPr>
                <w:rFonts w:eastAsia="Calibri"/>
                <w:sz w:val="28"/>
                <w:szCs w:val="28"/>
              </w:rPr>
              <w:t>7 мин.</w:t>
            </w:r>
          </w:p>
          <w:p w:rsidR="00770D9A" w:rsidRPr="00770D9A" w:rsidRDefault="00770D9A" w:rsidP="00770D9A">
            <w:pPr>
              <w:contextualSpacing/>
              <w:jc w:val="center"/>
              <w:rPr>
                <w:rFonts w:eastAsia="Calibri"/>
                <w:sz w:val="28"/>
                <w:szCs w:val="28"/>
              </w:rPr>
            </w:pPr>
            <w:r w:rsidRPr="00770D9A">
              <w:rPr>
                <w:rFonts w:eastAsia="Calibri"/>
                <w:noProof/>
                <w:sz w:val="28"/>
                <w:szCs w:val="28"/>
                <w:lang w:val="ru-RU"/>
              </w:rPr>
              <w:drawing>
                <wp:inline distT="0" distB="0" distL="0" distR="0" wp14:anchorId="5A180E42" wp14:editId="67E7EF3D">
                  <wp:extent cx="453198" cy="473799"/>
                  <wp:effectExtent l="0" t="0" r="4445" b="2540"/>
                  <wp:docPr id="270" name="Рисунок 2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8518" t="35537" r="88075" b="58127"/>
                          <a:stretch/>
                        </pic:blipFill>
                        <pic:spPr bwMode="auto">
                          <a:xfrm>
                            <a:off x="0" y="0"/>
                            <a:ext cx="463027" cy="484074"/>
                          </a:xfrm>
                          <a:prstGeom prst="rect">
                            <a:avLst/>
                          </a:prstGeom>
                          <a:ln>
                            <a:noFill/>
                          </a:ln>
                          <a:extLst>
                            <a:ext uri="{53640926-AAD7-44D8-BBD7-CCE9431645EC}">
                              <a14:shadowObscured xmlns:a14="http://schemas.microsoft.com/office/drawing/2010/main"/>
                            </a:ext>
                          </a:extLst>
                        </pic:spPr>
                      </pic:pic>
                    </a:graphicData>
                  </a:graphic>
                </wp:inline>
              </w:drawing>
            </w:r>
          </w:p>
        </w:tc>
        <w:tc>
          <w:tcPr>
            <w:tcW w:w="2807" w:type="dxa"/>
            <w:tcBorders>
              <w:top w:val="single" w:sz="4" w:space="0" w:color="auto"/>
              <w:left w:val="single" w:sz="4" w:space="0" w:color="auto"/>
              <w:bottom w:val="single" w:sz="4" w:space="0" w:color="auto"/>
              <w:right w:val="single" w:sz="4" w:space="0" w:color="auto"/>
            </w:tcBorders>
          </w:tcPr>
          <w:p w:rsidR="00770D9A" w:rsidRPr="00770D9A" w:rsidRDefault="00770D9A" w:rsidP="00770D9A">
            <w:pPr>
              <w:contextualSpacing/>
              <w:rPr>
                <w:rFonts w:eastAsia="Calibri"/>
                <w:sz w:val="28"/>
                <w:szCs w:val="28"/>
              </w:rPr>
            </w:pPr>
            <w:r w:rsidRPr="00770D9A">
              <w:rPr>
                <w:rFonts w:eastAsia="Calibri"/>
                <w:b/>
                <w:color w:val="FF0000"/>
                <w:sz w:val="28"/>
                <w:szCs w:val="28"/>
              </w:rPr>
              <w:t xml:space="preserve">«Бас бармақ» әдісі </w:t>
            </w:r>
            <w:r w:rsidRPr="00770D9A">
              <w:rPr>
                <w:rFonts w:eastAsia="Calibri"/>
                <w:sz w:val="28"/>
                <w:szCs w:val="28"/>
              </w:rPr>
              <w:t>Мұғaлiм caбaқты қoрытындылaу мaқcaтындa oқушылaрдың caбaққa дeгeн көзқaрacын, рeфлeкcияcын тыңдaйды.</w:t>
            </w:r>
          </w:p>
          <w:p w:rsidR="00770D9A" w:rsidRPr="00770D9A" w:rsidRDefault="00770D9A" w:rsidP="00770D9A">
            <w:pPr>
              <w:contextualSpacing/>
              <w:rPr>
                <w:rFonts w:eastAsia="Calibri"/>
                <w:sz w:val="28"/>
                <w:szCs w:val="28"/>
              </w:rPr>
            </w:pPr>
          </w:p>
          <w:p w:rsidR="00770D9A" w:rsidRPr="00770D9A" w:rsidRDefault="00770D9A" w:rsidP="00770D9A">
            <w:pPr>
              <w:contextualSpacing/>
              <w:rPr>
                <w:rFonts w:eastAsia="Calibri"/>
                <w:sz w:val="28"/>
                <w:szCs w:val="28"/>
              </w:rPr>
            </w:pPr>
            <w:r w:rsidRPr="00770D9A">
              <w:rPr>
                <w:rFonts w:eastAsia="Calibri"/>
                <w:b/>
                <w:i/>
                <w:sz w:val="28"/>
                <w:szCs w:val="28"/>
              </w:rPr>
              <w:t>Мaқcaты:</w:t>
            </w:r>
            <w:r w:rsidRPr="00770D9A">
              <w:rPr>
                <w:rFonts w:eastAsia="Calibri"/>
                <w:sz w:val="28"/>
                <w:szCs w:val="28"/>
              </w:rPr>
              <w:t>Oқушы aлғaн бiлiмiн caрaлaй бiлугe дaғдылaнaды.</w:t>
            </w:r>
          </w:p>
          <w:p w:rsidR="00770D9A" w:rsidRPr="00770D9A" w:rsidRDefault="00770D9A" w:rsidP="00770D9A">
            <w:pPr>
              <w:contextualSpacing/>
              <w:rPr>
                <w:sz w:val="28"/>
                <w:szCs w:val="28"/>
              </w:rPr>
            </w:pPr>
            <w:r w:rsidRPr="00770D9A">
              <w:rPr>
                <w:b/>
                <w:i/>
                <w:sz w:val="28"/>
                <w:szCs w:val="28"/>
              </w:rPr>
              <w:t>Тиiмдiлiгi:</w:t>
            </w:r>
            <w:r w:rsidRPr="00770D9A">
              <w:rPr>
                <w:sz w:val="28"/>
                <w:szCs w:val="28"/>
              </w:rPr>
              <w:t>Тaқырып бoйыншa oқушылaрдың пiкiрiн aнықтaйды. Жинaқтaлғaн дeрeктeрдiң құнды бoлуын қaдaғaлaйды.</w:t>
            </w:r>
          </w:p>
          <w:p w:rsidR="00770D9A" w:rsidRPr="00770D9A" w:rsidRDefault="00770D9A" w:rsidP="00770D9A">
            <w:pPr>
              <w:contextualSpacing/>
              <w:rPr>
                <w:rFonts w:eastAsia="Calibri"/>
                <w:sz w:val="28"/>
                <w:szCs w:val="28"/>
              </w:rPr>
            </w:pPr>
            <w:r w:rsidRPr="00770D9A">
              <w:rPr>
                <w:rFonts w:eastAsia="Calibri"/>
                <w:b/>
                <w:i/>
                <w:sz w:val="28"/>
                <w:szCs w:val="28"/>
              </w:rPr>
              <w:t>Caрaлaу:</w:t>
            </w:r>
            <w:r w:rsidRPr="00770D9A">
              <w:rPr>
                <w:rFonts w:eastAsia="Calibri"/>
                <w:sz w:val="28"/>
                <w:szCs w:val="28"/>
              </w:rPr>
              <w:t xml:space="preserve"> Бұл кeзeңдe caрaлaудың </w:t>
            </w:r>
            <w:r w:rsidRPr="00770D9A">
              <w:rPr>
                <w:rFonts w:eastAsia="Calibri"/>
                <w:b/>
                <w:i/>
                <w:sz w:val="28"/>
                <w:szCs w:val="28"/>
              </w:rPr>
              <w:t>«Қoрытынды»</w:t>
            </w:r>
            <w:r w:rsidRPr="00770D9A">
              <w:rPr>
                <w:rFonts w:eastAsia="Calibri"/>
                <w:sz w:val="28"/>
                <w:szCs w:val="28"/>
              </w:rPr>
              <w:t xml:space="preserve"> тәciлi көрiнeдi.</w:t>
            </w:r>
          </w:p>
          <w:p w:rsidR="00770D9A" w:rsidRPr="00770D9A" w:rsidRDefault="00770D9A" w:rsidP="00770D9A">
            <w:pPr>
              <w:contextualSpacing/>
              <w:rPr>
                <w:rFonts w:eastAsia="Calibri"/>
                <w:sz w:val="28"/>
                <w:szCs w:val="28"/>
              </w:rPr>
            </w:pPr>
          </w:p>
          <w:p w:rsidR="00770D9A" w:rsidRPr="00770D9A" w:rsidRDefault="00770D9A" w:rsidP="00770D9A">
            <w:pPr>
              <w:contextualSpacing/>
              <w:rPr>
                <w:rFonts w:eastAsia="Calibri"/>
                <w:sz w:val="28"/>
                <w:szCs w:val="28"/>
              </w:rPr>
            </w:pPr>
            <w:r w:rsidRPr="00770D9A">
              <w:rPr>
                <w:rFonts w:eastAsia="Calibri"/>
                <w:sz w:val="28"/>
                <w:szCs w:val="28"/>
              </w:rPr>
              <w:t>Үйге тарсырма</w:t>
            </w:r>
          </w:p>
          <w:p w:rsidR="00770D9A" w:rsidRPr="00770D9A" w:rsidRDefault="00770D9A" w:rsidP="00770D9A">
            <w:pPr>
              <w:contextualSpacing/>
              <w:rPr>
                <w:rFonts w:eastAsia="Calibri"/>
                <w:b/>
                <w:sz w:val="28"/>
                <w:szCs w:val="28"/>
              </w:rPr>
            </w:pPr>
            <w:r w:rsidRPr="00770D9A">
              <w:rPr>
                <w:rFonts w:eastAsia="Calibri"/>
                <w:b/>
                <w:sz w:val="28"/>
                <w:szCs w:val="28"/>
              </w:rPr>
              <w:t>Оқулықтан сабақты оқып келу</w:t>
            </w:r>
          </w:p>
          <w:p w:rsidR="00770D9A" w:rsidRPr="00770D9A" w:rsidRDefault="00770D9A" w:rsidP="00770D9A">
            <w:pPr>
              <w:contextualSpacing/>
              <w:rPr>
                <w:rFonts w:eastAsia="Calibri"/>
                <w:b/>
                <w:sz w:val="28"/>
                <w:szCs w:val="28"/>
              </w:rPr>
            </w:pPr>
          </w:p>
        </w:tc>
        <w:tc>
          <w:tcPr>
            <w:tcW w:w="2835" w:type="dxa"/>
            <w:tcBorders>
              <w:top w:val="single" w:sz="4" w:space="0" w:color="auto"/>
              <w:left w:val="single" w:sz="4" w:space="0" w:color="auto"/>
              <w:bottom w:val="single" w:sz="4" w:space="0" w:color="auto"/>
              <w:right w:val="single" w:sz="4" w:space="0" w:color="auto"/>
            </w:tcBorders>
          </w:tcPr>
          <w:p w:rsidR="00770D9A" w:rsidRPr="00770D9A" w:rsidRDefault="00770D9A" w:rsidP="00770D9A">
            <w:pPr>
              <w:contextualSpacing/>
              <w:rPr>
                <w:rFonts w:eastAsia="Arimo"/>
                <w:sz w:val="28"/>
                <w:szCs w:val="28"/>
                <w:highlight w:val="white"/>
              </w:rPr>
            </w:pPr>
            <w:r w:rsidRPr="00770D9A">
              <w:rPr>
                <w:rFonts w:eastAsia="Calibri"/>
                <w:sz w:val="28"/>
                <w:szCs w:val="28"/>
              </w:rPr>
              <w:t>Oқушылaр бүгiнгi caбaқтың мaқcaтынa жeткiзeтiн тaпcырмaлaр oрындaуынa қaрaй, өз түciнгeнiн, пiкiрiн,  өз oйын aйту aрқылы caбaққa қoрытынды жacaйды.</w:t>
            </w:r>
          </w:p>
          <w:p w:rsidR="00770D9A" w:rsidRPr="00770D9A" w:rsidRDefault="00770D9A" w:rsidP="00770D9A">
            <w:pPr>
              <w:contextualSpacing/>
              <w:rPr>
                <w:rFonts w:eastAsia="Calibri"/>
                <w:sz w:val="28"/>
                <w:szCs w:val="28"/>
              </w:rPr>
            </w:pPr>
          </w:p>
        </w:tc>
        <w:tc>
          <w:tcPr>
            <w:tcW w:w="1700" w:type="dxa"/>
            <w:tcBorders>
              <w:top w:val="single" w:sz="4" w:space="0" w:color="auto"/>
              <w:left w:val="single" w:sz="4" w:space="0" w:color="auto"/>
              <w:bottom w:val="single" w:sz="4" w:space="0" w:color="auto"/>
              <w:right w:val="single" w:sz="4" w:space="0" w:color="auto"/>
            </w:tcBorders>
            <w:hideMark/>
          </w:tcPr>
          <w:p w:rsidR="00770D9A" w:rsidRPr="00770D9A" w:rsidRDefault="00770D9A" w:rsidP="00770D9A">
            <w:pPr>
              <w:contextualSpacing/>
              <w:rPr>
                <w:rFonts w:eastAsia="Calibri"/>
                <w:sz w:val="28"/>
                <w:szCs w:val="28"/>
              </w:rPr>
            </w:pPr>
            <w:r w:rsidRPr="00770D9A">
              <w:rPr>
                <w:rFonts w:eastAsia="Calibri"/>
                <w:sz w:val="28"/>
                <w:szCs w:val="28"/>
              </w:rPr>
              <w:t xml:space="preserve">Мұғaлiм oқушылaрды  </w:t>
            </w:r>
            <w:r w:rsidRPr="00770D9A">
              <w:rPr>
                <w:rFonts w:eastAsia="Calibri"/>
                <w:b/>
                <w:sz w:val="28"/>
                <w:szCs w:val="28"/>
              </w:rPr>
              <w:t xml:space="preserve">«Жaпoндық бaғaлaу» </w:t>
            </w:r>
            <w:r w:rsidRPr="00770D9A">
              <w:rPr>
                <w:rFonts w:eastAsia="Calibri"/>
                <w:sz w:val="28"/>
                <w:szCs w:val="28"/>
              </w:rPr>
              <w:t xml:space="preserve">әдici aрқылы бaғaлaйды. Яғни </w:t>
            </w:r>
            <w:r w:rsidRPr="00770D9A">
              <w:rPr>
                <w:rFonts w:eastAsia="Calibri"/>
                <w:i/>
                <w:sz w:val="28"/>
                <w:szCs w:val="28"/>
              </w:rPr>
              <w:t>«Дұрыc кeлiceмiн», «Тoлықтырaмын, бacқa көзқaрacым бaр», «Мeнiң cұрaғым бaр». Coнымeн қaтaр 1-10 бaллдық жүйe бoйыншa oқушылaрдың caбaққa қaтыcу бeлceндiлiгi бoйыншa бaғaлaнaды.</w:t>
            </w:r>
          </w:p>
        </w:tc>
        <w:tc>
          <w:tcPr>
            <w:tcW w:w="1560" w:type="dxa"/>
            <w:tcBorders>
              <w:top w:val="single" w:sz="4" w:space="0" w:color="auto"/>
              <w:left w:val="single" w:sz="4" w:space="0" w:color="auto"/>
              <w:bottom w:val="single" w:sz="4" w:space="0" w:color="auto"/>
              <w:right w:val="single" w:sz="4" w:space="0" w:color="auto"/>
            </w:tcBorders>
            <w:hideMark/>
          </w:tcPr>
          <w:p w:rsidR="00770D9A" w:rsidRPr="00770D9A" w:rsidRDefault="00770D9A" w:rsidP="00770D9A">
            <w:pPr>
              <w:contextualSpacing/>
              <w:rPr>
                <w:rFonts w:eastAsia="Calibri"/>
                <w:sz w:val="28"/>
                <w:szCs w:val="28"/>
              </w:rPr>
            </w:pPr>
          </w:p>
          <w:p w:rsidR="00770D9A" w:rsidRPr="00770D9A" w:rsidRDefault="00770D9A" w:rsidP="00770D9A">
            <w:pPr>
              <w:contextualSpacing/>
              <w:jc w:val="center"/>
              <w:rPr>
                <w:rFonts w:eastAsia="Calibri"/>
                <w:sz w:val="28"/>
                <w:szCs w:val="28"/>
              </w:rPr>
            </w:pPr>
            <w:r w:rsidRPr="00770D9A">
              <w:rPr>
                <w:rFonts w:eastAsia="Calibri"/>
                <w:noProof/>
                <w:lang w:val="ru-RU"/>
              </w:rPr>
              <w:drawing>
                <wp:inline distT="0" distB="0" distL="0" distR="0" wp14:anchorId="4BF1AB38" wp14:editId="11425372">
                  <wp:extent cx="838200" cy="754380"/>
                  <wp:effectExtent l="0" t="0" r="0" b="7620"/>
                  <wp:docPr id="271" name="Рисунок 21552" descr="Описание: https://fsd.multiurok.ru/html/2018/10/02/s_5bb3d3fa1a424/96190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0" descr="Описание: https://fsd.multiurok.ru/html/2018/10/02/s_5bb3d3fa1a424/961901_6.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842071" cy="757864"/>
                          </a:xfrm>
                          <a:prstGeom prst="rect">
                            <a:avLst/>
                          </a:prstGeom>
                          <a:noFill/>
                          <a:ln>
                            <a:noFill/>
                          </a:ln>
                        </pic:spPr>
                      </pic:pic>
                    </a:graphicData>
                  </a:graphic>
                </wp:inline>
              </w:drawing>
            </w:r>
          </w:p>
        </w:tc>
      </w:tr>
    </w:tbl>
    <w:p w:rsidR="00770D9A" w:rsidRPr="00770D9A" w:rsidRDefault="00770D9A" w:rsidP="00770D9A">
      <w:pPr>
        <w:widowControl/>
        <w:autoSpaceDE/>
        <w:autoSpaceDN/>
        <w:contextualSpacing/>
        <w:rPr>
          <w:b/>
          <w:bCs/>
          <w:sz w:val="28"/>
          <w:szCs w:val="28"/>
          <w:lang w:eastAsia="ru-RU"/>
        </w:rPr>
      </w:pPr>
    </w:p>
    <w:p w:rsidR="00770D9A" w:rsidRPr="00770D9A" w:rsidRDefault="00770D9A" w:rsidP="00770D9A">
      <w:pPr>
        <w:widowControl/>
        <w:autoSpaceDE/>
        <w:autoSpaceDN/>
        <w:contextualSpacing/>
        <w:rPr>
          <w:b/>
          <w:bCs/>
          <w:sz w:val="28"/>
          <w:szCs w:val="28"/>
          <w:lang w:eastAsia="ru-RU"/>
        </w:rPr>
      </w:pPr>
    </w:p>
    <w:p w:rsidR="00770D9A" w:rsidRPr="00770D9A" w:rsidRDefault="00770D9A" w:rsidP="00770D9A">
      <w:pPr>
        <w:widowControl/>
        <w:autoSpaceDE/>
        <w:autoSpaceDN/>
        <w:contextualSpacing/>
        <w:rPr>
          <w:b/>
          <w:bCs/>
          <w:sz w:val="28"/>
          <w:szCs w:val="28"/>
          <w:lang w:eastAsia="ru-RU"/>
        </w:rPr>
      </w:pPr>
    </w:p>
    <w:p w:rsidR="00770D9A" w:rsidRPr="00770D9A" w:rsidRDefault="00770D9A" w:rsidP="00770D9A">
      <w:pPr>
        <w:widowControl/>
        <w:autoSpaceDE/>
        <w:autoSpaceDN/>
        <w:spacing w:after="200" w:line="276" w:lineRule="auto"/>
        <w:rPr>
          <w:sz w:val="28"/>
          <w:szCs w:val="28"/>
          <w:lang w:val="ru-RU" w:eastAsia="ru-RU"/>
        </w:rPr>
      </w:pPr>
    </w:p>
    <w:p w:rsidR="0090665B" w:rsidRDefault="0090665B" w:rsidP="00D176C6">
      <w:pPr>
        <w:spacing w:before="149"/>
        <w:rPr>
          <w:rFonts w:ascii="Microsoft Sans Serif" w:hAnsi="Microsoft Sans Serif"/>
          <w:sz w:val="36"/>
        </w:rPr>
        <w:sectPr w:rsidR="0090665B" w:rsidSect="0032560B">
          <w:type w:val="continuous"/>
          <w:pgSz w:w="11910" w:h="16840"/>
          <w:pgMar w:top="1134" w:right="1418" w:bottom="1134" w:left="1134" w:header="720" w:footer="720" w:gutter="0"/>
          <w:cols w:space="720"/>
          <w:docGrid w:linePitch="299"/>
        </w:sect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tbl>
      <w:tblPr>
        <w:tblStyle w:val="10"/>
        <w:tblW w:w="15310" w:type="dxa"/>
        <w:tblInd w:w="-743" w:type="dxa"/>
        <w:tblLook w:val="04A0" w:firstRow="1" w:lastRow="0" w:firstColumn="1" w:lastColumn="0" w:noHBand="0" w:noVBand="1"/>
      </w:tblPr>
      <w:tblGrid>
        <w:gridCol w:w="3828"/>
        <w:gridCol w:w="1276"/>
        <w:gridCol w:w="10206"/>
      </w:tblGrid>
      <w:tr w:rsidR="00770D9A" w:rsidRPr="00770D9A" w:rsidTr="00F95945">
        <w:tc>
          <w:tcPr>
            <w:tcW w:w="5104" w:type="dxa"/>
            <w:gridSpan w:val="2"/>
          </w:tcPr>
          <w:p w:rsidR="00770D9A" w:rsidRPr="00770D9A" w:rsidRDefault="00770D9A" w:rsidP="00770D9A">
            <w:pPr>
              <w:spacing w:after="160" w:line="259" w:lineRule="auto"/>
              <w:rPr>
                <w:b/>
                <w:sz w:val="24"/>
                <w:szCs w:val="24"/>
              </w:rPr>
            </w:pPr>
            <w:r w:rsidRPr="00770D9A">
              <w:rPr>
                <w:b/>
                <w:bCs/>
                <w:sz w:val="24"/>
                <w:szCs w:val="24"/>
              </w:rPr>
              <w:t xml:space="preserve">Бөлім: </w:t>
            </w:r>
            <w:r w:rsidRPr="00770D9A">
              <w:rPr>
                <w:b/>
                <w:sz w:val="24"/>
                <w:szCs w:val="24"/>
              </w:rPr>
              <w:t xml:space="preserve">9.1 А Электролиттік диссоциация  </w:t>
            </w:r>
          </w:p>
        </w:tc>
        <w:tc>
          <w:tcPr>
            <w:tcW w:w="10206" w:type="dxa"/>
          </w:tcPr>
          <w:p w:rsidR="00770D9A" w:rsidRPr="00770D9A" w:rsidRDefault="00770D9A" w:rsidP="00770D9A">
            <w:pPr>
              <w:spacing w:after="160" w:line="259" w:lineRule="auto"/>
              <w:rPr>
                <w:b/>
                <w:sz w:val="24"/>
                <w:szCs w:val="24"/>
              </w:rPr>
            </w:pPr>
            <w:r w:rsidRPr="00770D9A">
              <w:rPr>
                <w:b/>
                <w:sz w:val="24"/>
                <w:szCs w:val="24"/>
              </w:rPr>
              <w:t>Мектеп: А.Асқаров атындағы жалпы орта мектебі</w:t>
            </w:r>
          </w:p>
        </w:tc>
      </w:tr>
      <w:tr w:rsidR="00770D9A" w:rsidRPr="00770D9A" w:rsidTr="00F95945">
        <w:tc>
          <w:tcPr>
            <w:tcW w:w="3828" w:type="dxa"/>
          </w:tcPr>
          <w:p w:rsidR="00770D9A" w:rsidRPr="00770D9A" w:rsidRDefault="00770D9A" w:rsidP="00770D9A">
            <w:pPr>
              <w:spacing w:after="160" w:line="259" w:lineRule="auto"/>
              <w:contextualSpacing/>
              <w:rPr>
                <w:b/>
                <w:sz w:val="24"/>
                <w:szCs w:val="24"/>
              </w:rPr>
            </w:pPr>
            <w:r w:rsidRPr="00770D9A">
              <w:rPr>
                <w:b/>
                <w:sz w:val="24"/>
                <w:szCs w:val="24"/>
              </w:rPr>
              <w:t>Педагогтің аты-жөні:</w:t>
            </w:r>
          </w:p>
        </w:tc>
        <w:tc>
          <w:tcPr>
            <w:tcW w:w="11482" w:type="dxa"/>
            <w:gridSpan w:val="2"/>
          </w:tcPr>
          <w:p w:rsidR="00770D9A" w:rsidRPr="00770D9A" w:rsidRDefault="00770D9A" w:rsidP="00770D9A">
            <w:pPr>
              <w:spacing w:after="160" w:line="259" w:lineRule="auto"/>
              <w:contextualSpacing/>
              <w:rPr>
                <w:b/>
                <w:bCs/>
                <w:sz w:val="24"/>
                <w:szCs w:val="24"/>
              </w:rPr>
            </w:pPr>
            <w:r w:rsidRPr="00770D9A">
              <w:rPr>
                <w:b/>
                <w:sz w:val="24"/>
                <w:szCs w:val="24"/>
              </w:rPr>
              <w:t>Рахымбердиева Фариза Сапарханқызы</w:t>
            </w:r>
          </w:p>
        </w:tc>
      </w:tr>
      <w:tr w:rsidR="00770D9A" w:rsidRPr="00770D9A" w:rsidTr="00F95945">
        <w:tc>
          <w:tcPr>
            <w:tcW w:w="3828" w:type="dxa"/>
          </w:tcPr>
          <w:p w:rsidR="00770D9A" w:rsidRPr="00770D9A" w:rsidRDefault="00770D9A" w:rsidP="00770D9A">
            <w:pPr>
              <w:spacing w:after="160" w:line="259" w:lineRule="auto"/>
              <w:contextualSpacing/>
              <w:rPr>
                <w:b/>
                <w:sz w:val="24"/>
                <w:szCs w:val="24"/>
              </w:rPr>
            </w:pPr>
            <w:r w:rsidRPr="00770D9A">
              <w:rPr>
                <w:b/>
                <w:sz w:val="24"/>
                <w:szCs w:val="24"/>
              </w:rPr>
              <w:t>Күні:</w:t>
            </w:r>
          </w:p>
        </w:tc>
        <w:tc>
          <w:tcPr>
            <w:tcW w:w="11482" w:type="dxa"/>
            <w:gridSpan w:val="2"/>
          </w:tcPr>
          <w:p w:rsidR="00770D9A" w:rsidRPr="00770D9A" w:rsidRDefault="00770D9A" w:rsidP="00770D9A">
            <w:pPr>
              <w:spacing w:after="160" w:line="259" w:lineRule="auto"/>
              <w:contextualSpacing/>
              <w:rPr>
                <w:b/>
                <w:bCs/>
                <w:sz w:val="24"/>
                <w:szCs w:val="24"/>
              </w:rPr>
            </w:pPr>
          </w:p>
        </w:tc>
      </w:tr>
      <w:tr w:rsidR="00770D9A" w:rsidRPr="00770D9A" w:rsidTr="00F95945">
        <w:tc>
          <w:tcPr>
            <w:tcW w:w="3828" w:type="dxa"/>
          </w:tcPr>
          <w:p w:rsidR="00770D9A" w:rsidRPr="00770D9A" w:rsidRDefault="00770D9A" w:rsidP="00770D9A">
            <w:pPr>
              <w:spacing w:after="160" w:line="259" w:lineRule="auto"/>
              <w:contextualSpacing/>
              <w:rPr>
                <w:b/>
                <w:sz w:val="24"/>
                <w:szCs w:val="24"/>
              </w:rPr>
            </w:pPr>
            <w:r w:rsidRPr="00770D9A">
              <w:rPr>
                <w:b/>
                <w:sz w:val="24"/>
                <w:szCs w:val="24"/>
              </w:rPr>
              <w:t xml:space="preserve">Сыныбы: </w:t>
            </w:r>
          </w:p>
        </w:tc>
        <w:tc>
          <w:tcPr>
            <w:tcW w:w="11482" w:type="dxa"/>
            <w:gridSpan w:val="2"/>
          </w:tcPr>
          <w:p w:rsidR="00770D9A" w:rsidRPr="00770D9A" w:rsidRDefault="00770D9A" w:rsidP="00770D9A">
            <w:pPr>
              <w:spacing w:after="160" w:line="259" w:lineRule="auto"/>
              <w:contextualSpacing/>
              <w:rPr>
                <w:sz w:val="24"/>
                <w:szCs w:val="24"/>
              </w:rPr>
            </w:pPr>
            <w:r w:rsidRPr="00770D9A">
              <w:rPr>
                <w:sz w:val="24"/>
                <w:szCs w:val="24"/>
              </w:rPr>
              <w:t>Қатысушылар саны:                   Қатыспағандар саны:</w:t>
            </w:r>
          </w:p>
        </w:tc>
      </w:tr>
      <w:tr w:rsidR="00770D9A" w:rsidRPr="00770D9A" w:rsidTr="00F95945">
        <w:tc>
          <w:tcPr>
            <w:tcW w:w="3828" w:type="dxa"/>
          </w:tcPr>
          <w:p w:rsidR="00770D9A" w:rsidRPr="00770D9A" w:rsidRDefault="00770D9A" w:rsidP="00770D9A">
            <w:pPr>
              <w:spacing w:after="160" w:line="259" w:lineRule="auto"/>
              <w:contextualSpacing/>
              <w:rPr>
                <w:b/>
                <w:sz w:val="24"/>
                <w:szCs w:val="24"/>
              </w:rPr>
            </w:pPr>
            <w:r w:rsidRPr="00770D9A">
              <w:rPr>
                <w:b/>
                <w:sz w:val="24"/>
                <w:szCs w:val="24"/>
              </w:rPr>
              <w:t>Сабақтың тақырыбы:</w:t>
            </w:r>
          </w:p>
        </w:tc>
        <w:tc>
          <w:tcPr>
            <w:tcW w:w="11482" w:type="dxa"/>
            <w:gridSpan w:val="2"/>
          </w:tcPr>
          <w:p w:rsidR="00770D9A" w:rsidRPr="00770D9A" w:rsidRDefault="00770D9A" w:rsidP="00770D9A">
            <w:pPr>
              <w:spacing w:after="160" w:line="259" w:lineRule="auto"/>
              <w:contextualSpacing/>
              <w:rPr>
                <w:b/>
                <w:bCs/>
                <w:sz w:val="24"/>
                <w:szCs w:val="24"/>
              </w:rPr>
            </w:pPr>
            <w:r w:rsidRPr="00770D9A">
              <w:rPr>
                <w:b/>
                <w:sz w:val="24"/>
                <w:szCs w:val="24"/>
              </w:rPr>
              <w:t>Электролиттік диссоциациялану теориясы  тұрғысынан қышқыл, негіз, тұздардың химиялық қасиеттері</w:t>
            </w:r>
          </w:p>
        </w:tc>
      </w:tr>
      <w:tr w:rsidR="00770D9A" w:rsidRPr="00770D9A" w:rsidTr="00F95945">
        <w:tc>
          <w:tcPr>
            <w:tcW w:w="3828" w:type="dxa"/>
          </w:tcPr>
          <w:p w:rsidR="00770D9A" w:rsidRPr="00770D9A" w:rsidRDefault="00770D9A" w:rsidP="00770D9A">
            <w:pPr>
              <w:spacing w:after="160" w:line="259" w:lineRule="auto"/>
              <w:contextualSpacing/>
              <w:rPr>
                <w:b/>
                <w:sz w:val="24"/>
                <w:szCs w:val="24"/>
              </w:rPr>
            </w:pPr>
            <w:r w:rsidRPr="00770D9A">
              <w:rPr>
                <w:b/>
                <w:sz w:val="24"/>
                <w:szCs w:val="24"/>
              </w:rPr>
              <w:t>Оқу бағдарламасына сәйкес оқу мақсаты</w:t>
            </w:r>
          </w:p>
        </w:tc>
        <w:tc>
          <w:tcPr>
            <w:tcW w:w="11482" w:type="dxa"/>
            <w:gridSpan w:val="2"/>
          </w:tcPr>
          <w:p w:rsidR="00770D9A" w:rsidRPr="00770D9A" w:rsidRDefault="00770D9A" w:rsidP="00770D9A">
            <w:pPr>
              <w:rPr>
                <w:b/>
                <w:sz w:val="24"/>
                <w:szCs w:val="24"/>
              </w:rPr>
            </w:pPr>
            <w:r w:rsidRPr="00770D9A">
              <w:rPr>
                <w:b/>
                <w:sz w:val="24"/>
                <w:szCs w:val="24"/>
              </w:rPr>
              <w:t xml:space="preserve">9.3.4.1  қышқылдар, еритін және ерімейтін негіздер, орта тұздардың химиялық қасиеттерін көрсететін реакция теңдеулерін молекулалық және иондық түрде құрастыру; </w:t>
            </w:r>
          </w:p>
          <w:p w:rsidR="00770D9A" w:rsidRPr="00770D9A" w:rsidRDefault="00770D9A" w:rsidP="00770D9A">
            <w:pPr>
              <w:spacing w:after="160" w:line="259" w:lineRule="auto"/>
              <w:contextualSpacing/>
              <w:jc w:val="both"/>
              <w:rPr>
                <w:sz w:val="24"/>
                <w:szCs w:val="24"/>
                <w:lang w:eastAsia="ru-RU"/>
              </w:rPr>
            </w:pPr>
            <w:r w:rsidRPr="00770D9A">
              <w:rPr>
                <w:b/>
                <w:sz w:val="24"/>
                <w:szCs w:val="24"/>
              </w:rPr>
              <w:t>9.3.4.2  қышқылдар және негіздер,орта тұздардың химиялық қасиеттерін тәжірибе жүзінде зерттеу және қорытынды жасау</w:t>
            </w:r>
          </w:p>
        </w:tc>
      </w:tr>
      <w:tr w:rsidR="00770D9A" w:rsidRPr="00770D9A" w:rsidTr="00F95945">
        <w:tc>
          <w:tcPr>
            <w:tcW w:w="3828" w:type="dxa"/>
          </w:tcPr>
          <w:p w:rsidR="00770D9A" w:rsidRPr="00770D9A" w:rsidRDefault="00770D9A" w:rsidP="00770D9A">
            <w:pPr>
              <w:spacing w:after="160" w:line="259" w:lineRule="auto"/>
              <w:contextualSpacing/>
              <w:rPr>
                <w:b/>
                <w:sz w:val="24"/>
                <w:szCs w:val="24"/>
              </w:rPr>
            </w:pPr>
            <w:r w:rsidRPr="00770D9A">
              <w:rPr>
                <w:b/>
                <w:sz w:val="24"/>
                <w:szCs w:val="24"/>
              </w:rPr>
              <w:t>Сабақтың мақсаты:</w:t>
            </w:r>
          </w:p>
        </w:tc>
        <w:tc>
          <w:tcPr>
            <w:tcW w:w="11482" w:type="dxa"/>
            <w:gridSpan w:val="2"/>
          </w:tcPr>
          <w:p w:rsidR="00770D9A" w:rsidRPr="00770D9A" w:rsidRDefault="00770D9A" w:rsidP="00770D9A">
            <w:pPr>
              <w:rPr>
                <w:b/>
                <w:sz w:val="24"/>
                <w:szCs w:val="24"/>
              </w:rPr>
            </w:pPr>
            <w:r w:rsidRPr="00770D9A">
              <w:rPr>
                <w:b/>
                <w:sz w:val="24"/>
                <w:szCs w:val="24"/>
              </w:rPr>
              <w:t>-Қышқылдар, еритін және ерімейтін негіздер, орта тұздарды жіктейді.</w:t>
            </w:r>
          </w:p>
          <w:p w:rsidR="00770D9A" w:rsidRPr="00770D9A" w:rsidRDefault="00770D9A" w:rsidP="00770D9A">
            <w:pPr>
              <w:rPr>
                <w:b/>
                <w:sz w:val="24"/>
                <w:szCs w:val="24"/>
              </w:rPr>
            </w:pPr>
            <w:r w:rsidRPr="00770D9A">
              <w:rPr>
                <w:b/>
                <w:sz w:val="24"/>
                <w:szCs w:val="24"/>
              </w:rPr>
              <w:t>-Қышқылдар, еритін және ерімейтін негіздер, орта тұздардың химиялық қасиеттерін көрсететін реакция теңдеулерін молекулалық және иондық түрде жазады.</w:t>
            </w:r>
          </w:p>
          <w:p w:rsidR="00770D9A" w:rsidRPr="00770D9A" w:rsidRDefault="00770D9A" w:rsidP="00770D9A">
            <w:pPr>
              <w:spacing w:after="160" w:line="259" w:lineRule="auto"/>
              <w:contextualSpacing/>
              <w:jc w:val="both"/>
              <w:rPr>
                <w:sz w:val="24"/>
                <w:szCs w:val="24"/>
                <w:lang w:eastAsia="ru-RU"/>
              </w:rPr>
            </w:pPr>
            <w:r w:rsidRPr="00770D9A">
              <w:rPr>
                <w:b/>
                <w:sz w:val="24"/>
                <w:szCs w:val="24"/>
              </w:rPr>
              <w:t>-</w:t>
            </w:r>
            <w:r w:rsidRPr="00770D9A">
              <w:rPr>
                <w:rFonts w:ascii="Calibri" w:hAnsi="Calibri"/>
                <w:b/>
              </w:rPr>
              <w:t xml:space="preserve"> </w:t>
            </w:r>
            <w:r w:rsidRPr="00770D9A">
              <w:rPr>
                <w:b/>
                <w:sz w:val="24"/>
                <w:szCs w:val="24"/>
              </w:rPr>
              <w:t>Қышқылдар, еритін және ерімейтін негіздер, орта тұздардың сапалық реакциясын анықтайды.</w:t>
            </w:r>
          </w:p>
        </w:tc>
      </w:tr>
      <w:tr w:rsidR="00770D9A" w:rsidRPr="00770D9A" w:rsidTr="00F95945">
        <w:tc>
          <w:tcPr>
            <w:tcW w:w="3828" w:type="dxa"/>
          </w:tcPr>
          <w:p w:rsidR="00770D9A" w:rsidRPr="00770D9A" w:rsidRDefault="00770D9A" w:rsidP="00770D9A">
            <w:pPr>
              <w:spacing w:after="160" w:line="259" w:lineRule="auto"/>
              <w:contextualSpacing/>
              <w:rPr>
                <w:b/>
                <w:sz w:val="24"/>
                <w:szCs w:val="24"/>
              </w:rPr>
            </w:pPr>
            <w:r w:rsidRPr="00770D9A">
              <w:rPr>
                <w:b/>
                <w:sz w:val="24"/>
                <w:szCs w:val="24"/>
              </w:rPr>
              <w:t>Бағалау критерийі</w:t>
            </w:r>
          </w:p>
        </w:tc>
        <w:tc>
          <w:tcPr>
            <w:tcW w:w="11482" w:type="dxa"/>
            <w:gridSpan w:val="2"/>
          </w:tcPr>
          <w:p w:rsidR="00770D9A" w:rsidRPr="00770D9A" w:rsidRDefault="00770D9A" w:rsidP="00770D9A">
            <w:pPr>
              <w:rPr>
                <w:b/>
                <w:sz w:val="24"/>
                <w:szCs w:val="24"/>
              </w:rPr>
            </w:pPr>
            <w:r w:rsidRPr="00770D9A">
              <w:rPr>
                <w:b/>
                <w:sz w:val="24"/>
                <w:szCs w:val="24"/>
              </w:rPr>
              <w:t>-Қышқылдар, еритін және ерімейтін негіздер, орта тұздардың химиялық қасиеттерін көрсететін реакция теңдеулерін  молекулалық және иондық түрде құрастырады</w:t>
            </w:r>
          </w:p>
          <w:p w:rsidR="00770D9A" w:rsidRPr="00770D9A" w:rsidRDefault="00770D9A" w:rsidP="00770D9A">
            <w:pPr>
              <w:spacing w:after="160" w:line="259" w:lineRule="auto"/>
              <w:contextualSpacing/>
              <w:jc w:val="both"/>
              <w:rPr>
                <w:sz w:val="24"/>
                <w:szCs w:val="24"/>
                <w:lang w:eastAsia="ru-RU"/>
              </w:rPr>
            </w:pPr>
            <w:r w:rsidRPr="00770D9A">
              <w:rPr>
                <w:b/>
                <w:sz w:val="24"/>
                <w:szCs w:val="24"/>
              </w:rPr>
              <w:t>- Реакция теңдеулерін сауатты теңестіреді.</w:t>
            </w:r>
          </w:p>
        </w:tc>
      </w:tr>
      <w:tr w:rsidR="00770D9A" w:rsidRPr="00770D9A" w:rsidTr="00F95945">
        <w:tc>
          <w:tcPr>
            <w:tcW w:w="3828" w:type="dxa"/>
          </w:tcPr>
          <w:p w:rsidR="00770D9A" w:rsidRPr="00770D9A" w:rsidRDefault="00770D9A" w:rsidP="00770D9A">
            <w:pPr>
              <w:spacing w:after="160" w:line="259" w:lineRule="auto"/>
              <w:contextualSpacing/>
              <w:rPr>
                <w:b/>
                <w:sz w:val="24"/>
                <w:szCs w:val="24"/>
              </w:rPr>
            </w:pPr>
            <w:r w:rsidRPr="00770D9A">
              <w:rPr>
                <w:b/>
                <w:sz w:val="24"/>
                <w:szCs w:val="24"/>
              </w:rPr>
              <w:t>Ойлау дағдылары</w:t>
            </w:r>
          </w:p>
        </w:tc>
        <w:tc>
          <w:tcPr>
            <w:tcW w:w="11482" w:type="dxa"/>
            <w:gridSpan w:val="2"/>
          </w:tcPr>
          <w:p w:rsidR="00770D9A" w:rsidRPr="00770D9A" w:rsidRDefault="00770D9A" w:rsidP="00770D9A">
            <w:pPr>
              <w:spacing w:after="160" w:line="259" w:lineRule="auto"/>
              <w:contextualSpacing/>
              <w:jc w:val="both"/>
              <w:rPr>
                <w:sz w:val="24"/>
                <w:szCs w:val="24"/>
                <w:lang w:eastAsia="ru-RU"/>
              </w:rPr>
            </w:pPr>
            <w:r w:rsidRPr="00770D9A">
              <w:rPr>
                <w:b/>
                <w:sz w:val="24"/>
                <w:szCs w:val="24"/>
              </w:rPr>
              <w:t>Білу және түсіну, қолдану.</w:t>
            </w:r>
          </w:p>
        </w:tc>
      </w:tr>
    </w:tbl>
    <w:p w:rsidR="00770D9A" w:rsidRPr="00770D9A" w:rsidRDefault="00770D9A" w:rsidP="00770D9A">
      <w:pPr>
        <w:widowControl/>
        <w:autoSpaceDE/>
        <w:autoSpaceDN/>
        <w:contextualSpacing/>
        <w:rPr>
          <w:b/>
          <w:bCs/>
          <w:sz w:val="24"/>
          <w:szCs w:val="24"/>
        </w:rPr>
      </w:pPr>
      <w:r w:rsidRPr="00770D9A">
        <w:rPr>
          <w:b/>
          <w:bCs/>
          <w:sz w:val="24"/>
          <w:szCs w:val="24"/>
        </w:rPr>
        <w:t>Сабақтың барысы:</w:t>
      </w:r>
    </w:p>
    <w:tbl>
      <w:tblPr>
        <w:tblStyle w:val="10"/>
        <w:tblW w:w="15310" w:type="dxa"/>
        <w:tblInd w:w="-743" w:type="dxa"/>
        <w:tblLayout w:type="fixed"/>
        <w:tblLook w:val="04A0" w:firstRow="1" w:lastRow="0" w:firstColumn="1" w:lastColumn="0" w:noHBand="0" w:noVBand="1"/>
      </w:tblPr>
      <w:tblGrid>
        <w:gridCol w:w="1277"/>
        <w:gridCol w:w="3260"/>
        <w:gridCol w:w="6946"/>
        <w:gridCol w:w="1984"/>
        <w:gridCol w:w="1843"/>
      </w:tblGrid>
      <w:tr w:rsidR="00770D9A" w:rsidRPr="00770D9A" w:rsidTr="00F95945">
        <w:trPr>
          <w:trHeight w:val="144"/>
        </w:trPr>
        <w:tc>
          <w:tcPr>
            <w:tcW w:w="1277" w:type="dxa"/>
          </w:tcPr>
          <w:p w:rsidR="00770D9A" w:rsidRPr="00770D9A" w:rsidRDefault="00770D9A" w:rsidP="00770D9A">
            <w:pPr>
              <w:spacing w:after="160" w:line="259" w:lineRule="auto"/>
              <w:contextualSpacing/>
              <w:jc w:val="center"/>
              <w:rPr>
                <w:sz w:val="24"/>
                <w:szCs w:val="24"/>
              </w:rPr>
            </w:pPr>
            <w:r w:rsidRPr="00770D9A">
              <w:rPr>
                <w:sz w:val="24"/>
                <w:szCs w:val="24"/>
              </w:rPr>
              <w:t>Сабақ кезеңі/Уақыты</w:t>
            </w:r>
          </w:p>
        </w:tc>
        <w:tc>
          <w:tcPr>
            <w:tcW w:w="3260" w:type="dxa"/>
          </w:tcPr>
          <w:p w:rsidR="00770D9A" w:rsidRPr="00770D9A" w:rsidRDefault="00770D9A" w:rsidP="00770D9A">
            <w:pPr>
              <w:spacing w:after="160" w:line="259" w:lineRule="auto"/>
              <w:contextualSpacing/>
              <w:jc w:val="center"/>
              <w:rPr>
                <w:sz w:val="24"/>
                <w:szCs w:val="24"/>
              </w:rPr>
            </w:pPr>
            <w:r w:rsidRPr="00770D9A">
              <w:rPr>
                <w:sz w:val="24"/>
                <w:szCs w:val="24"/>
              </w:rPr>
              <w:t>Педагогтің іс-әрекеті</w:t>
            </w:r>
          </w:p>
        </w:tc>
        <w:tc>
          <w:tcPr>
            <w:tcW w:w="6946" w:type="dxa"/>
          </w:tcPr>
          <w:p w:rsidR="00770D9A" w:rsidRPr="00770D9A" w:rsidRDefault="00770D9A" w:rsidP="00770D9A">
            <w:pPr>
              <w:spacing w:after="160" w:line="259" w:lineRule="auto"/>
              <w:contextualSpacing/>
              <w:jc w:val="center"/>
              <w:rPr>
                <w:sz w:val="24"/>
                <w:szCs w:val="24"/>
              </w:rPr>
            </w:pPr>
            <w:r w:rsidRPr="00770D9A">
              <w:rPr>
                <w:sz w:val="24"/>
                <w:szCs w:val="24"/>
              </w:rPr>
              <w:t>Оқушының іс-әрекеті</w:t>
            </w:r>
          </w:p>
        </w:tc>
        <w:tc>
          <w:tcPr>
            <w:tcW w:w="1984" w:type="dxa"/>
          </w:tcPr>
          <w:p w:rsidR="00770D9A" w:rsidRPr="00770D9A" w:rsidRDefault="00770D9A" w:rsidP="00770D9A">
            <w:pPr>
              <w:spacing w:after="160" w:line="259" w:lineRule="auto"/>
              <w:contextualSpacing/>
              <w:jc w:val="center"/>
              <w:rPr>
                <w:sz w:val="24"/>
                <w:szCs w:val="24"/>
              </w:rPr>
            </w:pPr>
            <w:r w:rsidRPr="00770D9A">
              <w:rPr>
                <w:sz w:val="24"/>
                <w:szCs w:val="24"/>
              </w:rPr>
              <w:t>Бағалау</w:t>
            </w:r>
          </w:p>
        </w:tc>
        <w:tc>
          <w:tcPr>
            <w:tcW w:w="1843" w:type="dxa"/>
          </w:tcPr>
          <w:p w:rsidR="00770D9A" w:rsidRPr="00770D9A" w:rsidRDefault="00770D9A" w:rsidP="00770D9A">
            <w:pPr>
              <w:spacing w:after="160" w:line="259" w:lineRule="auto"/>
              <w:contextualSpacing/>
              <w:jc w:val="center"/>
              <w:rPr>
                <w:sz w:val="24"/>
                <w:szCs w:val="24"/>
              </w:rPr>
            </w:pPr>
            <w:r w:rsidRPr="00770D9A">
              <w:rPr>
                <w:sz w:val="24"/>
                <w:szCs w:val="24"/>
              </w:rPr>
              <w:t>Ресурстар</w:t>
            </w:r>
          </w:p>
        </w:tc>
      </w:tr>
      <w:tr w:rsidR="00770D9A" w:rsidRPr="00770D9A" w:rsidTr="00F95945">
        <w:trPr>
          <w:trHeight w:val="144"/>
        </w:trPr>
        <w:tc>
          <w:tcPr>
            <w:tcW w:w="1277" w:type="dxa"/>
          </w:tcPr>
          <w:p w:rsidR="00770D9A" w:rsidRPr="00770D9A" w:rsidRDefault="00770D9A" w:rsidP="00770D9A">
            <w:pPr>
              <w:spacing w:after="160" w:line="259" w:lineRule="auto"/>
              <w:contextualSpacing/>
              <w:jc w:val="center"/>
              <w:rPr>
                <w:sz w:val="24"/>
                <w:szCs w:val="24"/>
              </w:rPr>
            </w:pPr>
            <w:r w:rsidRPr="00770D9A">
              <w:rPr>
                <w:sz w:val="24"/>
                <w:szCs w:val="24"/>
              </w:rPr>
              <w:t>Сабақтың басы</w:t>
            </w:r>
          </w:p>
          <w:p w:rsidR="00770D9A" w:rsidRPr="00770D9A" w:rsidRDefault="00770D9A" w:rsidP="00770D9A">
            <w:pPr>
              <w:spacing w:after="160" w:line="259" w:lineRule="auto"/>
              <w:contextualSpacing/>
              <w:jc w:val="center"/>
              <w:rPr>
                <w:sz w:val="24"/>
                <w:szCs w:val="24"/>
              </w:rPr>
            </w:pPr>
            <w:r w:rsidRPr="00770D9A">
              <w:rPr>
                <w:sz w:val="24"/>
                <w:szCs w:val="24"/>
              </w:rPr>
              <w:t>Қызығушылықты ояту.</w:t>
            </w:r>
          </w:p>
          <w:p w:rsidR="00770D9A" w:rsidRPr="00770D9A" w:rsidRDefault="00770D9A" w:rsidP="00770D9A">
            <w:pPr>
              <w:spacing w:after="160" w:line="259" w:lineRule="auto"/>
              <w:contextualSpacing/>
              <w:jc w:val="center"/>
              <w:rPr>
                <w:sz w:val="24"/>
                <w:szCs w:val="24"/>
              </w:rPr>
            </w:pPr>
            <w:r w:rsidRPr="00770D9A">
              <w:rPr>
                <w:sz w:val="24"/>
                <w:szCs w:val="24"/>
              </w:rPr>
              <w:t>5 мин.</w:t>
            </w:r>
          </w:p>
        </w:tc>
        <w:tc>
          <w:tcPr>
            <w:tcW w:w="3260" w:type="dxa"/>
          </w:tcPr>
          <w:p w:rsidR="00770D9A" w:rsidRPr="00770D9A" w:rsidRDefault="00770D9A" w:rsidP="00770D9A">
            <w:pPr>
              <w:rPr>
                <w:sz w:val="24"/>
                <w:szCs w:val="24"/>
              </w:rPr>
            </w:pPr>
            <w:r w:rsidRPr="00770D9A">
              <w:rPr>
                <w:sz w:val="24"/>
                <w:szCs w:val="24"/>
              </w:rPr>
              <w:t xml:space="preserve">Ұйымдастыру сәті: Сәлемдесу. Оқушыларды түгелдеу. Шаттық шеңбер жасап, топқа біріктіремін.  </w:t>
            </w:r>
            <w:r w:rsidRPr="00770D9A">
              <w:rPr>
                <w:b/>
                <w:sz w:val="24"/>
                <w:szCs w:val="24"/>
              </w:rPr>
              <w:t>Үй жұмысын тексеру:  «</w:t>
            </w:r>
            <w:r w:rsidRPr="00770D9A">
              <w:rPr>
                <w:rFonts w:ascii="Calibri" w:hAnsi="Calibri"/>
              </w:rPr>
              <w:t xml:space="preserve"> </w:t>
            </w:r>
            <w:r w:rsidRPr="00770D9A">
              <w:rPr>
                <w:b/>
                <w:sz w:val="24"/>
                <w:szCs w:val="24"/>
              </w:rPr>
              <w:t>Wold wool» әдісі</w:t>
            </w:r>
            <w:r w:rsidRPr="00770D9A">
              <w:rPr>
                <w:sz w:val="24"/>
                <w:szCs w:val="24"/>
              </w:rPr>
              <w:t xml:space="preserve"> арқылы өткен сабақты еске түсіремін  </w:t>
            </w:r>
          </w:p>
          <w:p w:rsidR="00770D9A" w:rsidRPr="00770D9A" w:rsidRDefault="00770D9A" w:rsidP="00770D9A">
            <w:pPr>
              <w:rPr>
                <w:sz w:val="24"/>
                <w:szCs w:val="24"/>
              </w:rPr>
            </w:pPr>
          </w:p>
          <w:p w:rsidR="00770D9A" w:rsidRPr="00770D9A" w:rsidRDefault="00770D9A" w:rsidP="00770D9A">
            <w:pPr>
              <w:rPr>
                <w:sz w:val="24"/>
                <w:szCs w:val="24"/>
              </w:rPr>
            </w:pPr>
            <w:r w:rsidRPr="00770D9A">
              <w:rPr>
                <w:sz w:val="24"/>
                <w:szCs w:val="24"/>
              </w:rPr>
              <w:t>Үй жағдайында қолданатын заттар арқылы жаңа тақырып атын шығару.</w:t>
            </w:r>
          </w:p>
        </w:tc>
        <w:tc>
          <w:tcPr>
            <w:tcW w:w="6946" w:type="dxa"/>
          </w:tcPr>
          <w:p w:rsidR="00770D9A" w:rsidRPr="00770D9A" w:rsidRDefault="00770D9A" w:rsidP="00770D9A">
            <w:pPr>
              <w:rPr>
                <w:sz w:val="24"/>
                <w:szCs w:val="24"/>
              </w:rPr>
            </w:pPr>
            <w:r w:rsidRPr="00770D9A">
              <w:rPr>
                <w:sz w:val="24"/>
                <w:szCs w:val="24"/>
              </w:rPr>
              <w:t xml:space="preserve">Оқушылар мұғаліммен сәлемдеседі. Кезекші оқушы сабаққа келмеген оқушыларды айтады. Оқушылар шеңбер құрып  бір-біріне жақсы тілек айтады. Стикерде жазылған </w:t>
            </w:r>
            <w:r w:rsidRPr="00770D9A">
              <w:rPr>
                <w:b/>
                <w:sz w:val="24"/>
                <w:szCs w:val="24"/>
              </w:rPr>
              <w:t xml:space="preserve">«Тұздар», «Қышқылдар», «Негіздер" </w:t>
            </w:r>
            <w:r w:rsidRPr="00770D9A">
              <w:rPr>
                <w:sz w:val="24"/>
                <w:szCs w:val="24"/>
              </w:rPr>
              <w:t>деп топқа бөлінеді.</w:t>
            </w:r>
          </w:p>
          <w:p w:rsidR="00770D9A" w:rsidRPr="00770D9A" w:rsidRDefault="00770D9A" w:rsidP="00770D9A">
            <w:pPr>
              <w:rPr>
                <w:sz w:val="24"/>
                <w:szCs w:val="24"/>
              </w:rPr>
            </w:pPr>
            <w:r w:rsidRPr="00770D9A">
              <w:rPr>
                <w:sz w:val="24"/>
                <w:szCs w:val="24"/>
              </w:rPr>
              <w:t xml:space="preserve">Әр топтан топ басшы сайланады. « </w:t>
            </w:r>
            <w:r w:rsidRPr="00770D9A">
              <w:rPr>
                <w:b/>
                <w:sz w:val="24"/>
                <w:szCs w:val="24"/>
              </w:rPr>
              <w:t>Wold wool</w:t>
            </w:r>
            <w:r w:rsidRPr="00770D9A">
              <w:rPr>
                <w:sz w:val="24"/>
                <w:szCs w:val="24"/>
              </w:rPr>
              <w:t xml:space="preserve">» әдісінде дұрыс жауапқа бір балдан қойылып, әр оқушы өзі жинаған ұпай санын қосып қалыптастырушы бағалауын жазып алады. </w:t>
            </w:r>
          </w:p>
          <w:p w:rsidR="00770D9A" w:rsidRPr="00770D9A" w:rsidRDefault="00770D9A" w:rsidP="00770D9A">
            <w:pPr>
              <w:rPr>
                <w:sz w:val="24"/>
                <w:szCs w:val="24"/>
              </w:rPr>
            </w:pPr>
            <w:r w:rsidRPr="00770D9A">
              <w:rPr>
                <w:sz w:val="24"/>
                <w:szCs w:val="24"/>
              </w:rPr>
              <w:t xml:space="preserve">  </w:t>
            </w:r>
          </w:p>
          <w:p w:rsidR="00770D9A" w:rsidRPr="00770D9A" w:rsidRDefault="00770D9A" w:rsidP="00770D9A">
            <w:pPr>
              <w:rPr>
                <w:sz w:val="24"/>
                <w:szCs w:val="24"/>
              </w:rPr>
            </w:pPr>
            <w:r w:rsidRPr="00770D9A">
              <w:rPr>
                <w:rFonts w:ascii="Calibri" w:hAnsi="Calibri"/>
                <w:b/>
                <w:noProof/>
                <w:lang w:eastAsia="ru-RU"/>
              </w:rPr>
              <w:t xml:space="preserve">Сабын, әк ерітіндісі, </w:t>
            </w:r>
            <w:r w:rsidRPr="00770D9A">
              <w:rPr>
                <w:b/>
                <w:sz w:val="24"/>
                <w:szCs w:val="24"/>
              </w:rPr>
              <w:t xml:space="preserve">  сірке қышқылы, жұмыртқа, ас тұзы осы заттардың ерітіндісі қандай өзгерісі ұшырайды.</w:t>
            </w:r>
          </w:p>
          <w:p w:rsidR="00770D9A" w:rsidRPr="00770D9A" w:rsidRDefault="00770D9A" w:rsidP="00770D9A">
            <w:pPr>
              <w:pBdr>
                <w:top w:val="nil"/>
                <w:left w:val="nil"/>
                <w:bottom w:val="nil"/>
                <w:right w:val="nil"/>
                <w:between w:val="nil"/>
              </w:pBdr>
              <w:tabs>
                <w:tab w:val="left" w:pos="71"/>
                <w:tab w:val="left" w:pos="4500"/>
              </w:tabs>
              <w:spacing w:after="160" w:line="259" w:lineRule="auto"/>
              <w:contextualSpacing/>
              <w:rPr>
                <w:sz w:val="24"/>
                <w:szCs w:val="24"/>
              </w:rPr>
            </w:pPr>
          </w:p>
        </w:tc>
        <w:tc>
          <w:tcPr>
            <w:tcW w:w="1984" w:type="dxa"/>
          </w:tcPr>
          <w:p w:rsidR="00770D9A" w:rsidRPr="00770D9A" w:rsidRDefault="00770D9A" w:rsidP="00770D9A">
            <w:pPr>
              <w:pBdr>
                <w:top w:val="nil"/>
                <w:left w:val="nil"/>
                <w:bottom w:val="nil"/>
                <w:right w:val="nil"/>
                <w:between w:val="nil"/>
              </w:pBdr>
              <w:tabs>
                <w:tab w:val="left" w:pos="-98"/>
                <w:tab w:val="left" w:pos="4500"/>
              </w:tabs>
              <w:spacing w:after="160" w:line="259" w:lineRule="auto"/>
              <w:contextualSpacing/>
              <w:rPr>
                <w:b/>
                <w:sz w:val="24"/>
                <w:szCs w:val="24"/>
              </w:rPr>
            </w:pPr>
            <w:r w:rsidRPr="00770D9A">
              <w:rPr>
                <w:sz w:val="24"/>
                <w:szCs w:val="24"/>
              </w:rPr>
              <w:t>Ең жоғары ұпай жинаған оқушыға стикер беремін</w:t>
            </w:r>
          </w:p>
        </w:tc>
        <w:tc>
          <w:tcPr>
            <w:tcW w:w="1843" w:type="dxa"/>
          </w:tcPr>
          <w:p w:rsidR="00770D9A" w:rsidRPr="00770D9A" w:rsidRDefault="00770D9A" w:rsidP="00770D9A">
            <w:pPr>
              <w:rPr>
                <w:sz w:val="24"/>
                <w:szCs w:val="24"/>
              </w:rPr>
            </w:pPr>
            <w:r w:rsidRPr="00770D9A">
              <w:rPr>
                <w:sz w:val="24"/>
                <w:szCs w:val="24"/>
              </w:rPr>
              <w:t>Стикер, « Wold wool» платформасы.</w:t>
            </w:r>
          </w:p>
          <w:p w:rsidR="00770D9A" w:rsidRPr="00770D9A" w:rsidRDefault="00770D9A" w:rsidP="00770D9A">
            <w:pPr>
              <w:spacing w:after="160" w:line="259" w:lineRule="auto"/>
              <w:contextualSpacing/>
              <w:jc w:val="center"/>
              <w:rPr>
                <w:sz w:val="24"/>
                <w:szCs w:val="24"/>
              </w:rPr>
            </w:pPr>
            <w:r w:rsidRPr="00770D9A">
              <w:rPr>
                <w:sz w:val="24"/>
                <w:szCs w:val="24"/>
              </w:rPr>
              <w:t xml:space="preserve">Сабын, </w:t>
            </w:r>
            <w:r w:rsidRPr="00770D9A">
              <w:rPr>
                <w:rFonts w:ascii="Calibri" w:hAnsi="Calibri"/>
              </w:rPr>
              <w:t xml:space="preserve"> </w:t>
            </w:r>
            <w:r w:rsidRPr="00770D9A">
              <w:rPr>
                <w:sz w:val="24"/>
                <w:szCs w:val="24"/>
              </w:rPr>
              <w:t>әк ерітіндісі,   сірке қышқылы, жұмыртқа, ас тұзы</w:t>
            </w:r>
          </w:p>
        </w:tc>
      </w:tr>
      <w:tr w:rsidR="00770D9A" w:rsidRPr="00770D9A" w:rsidTr="00F95945">
        <w:trPr>
          <w:trHeight w:val="144"/>
        </w:trPr>
        <w:tc>
          <w:tcPr>
            <w:tcW w:w="1277" w:type="dxa"/>
          </w:tcPr>
          <w:p w:rsidR="00770D9A" w:rsidRPr="00770D9A" w:rsidRDefault="00770D9A" w:rsidP="00770D9A">
            <w:pPr>
              <w:pBdr>
                <w:top w:val="nil"/>
                <w:left w:val="nil"/>
                <w:bottom w:val="nil"/>
                <w:right w:val="nil"/>
                <w:between w:val="nil"/>
              </w:pBdr>
              <w:tabs>
                <w:tab w:val="left" w:pos="-98"/>
                <w:tab w:val="left" w:pos="4500"/>
              </w:tabs>
              <w:spacing w:after="160" w:line="259" w:lineRule="auto"/>
              <w:contextualSpacing/>
              <w:jc w:val="center"/>
              <w:rPr>
                <w:b/>
                <w:sz w:val="24"/>
                <w:szCs w:val="24"/>
              </w:rPr>
            </w:pPr>
            <w:r w:rsidRPr="00770D9A">
              <w:rPr>
                <w:b/>
                <w:sz w:val="24"/>
                <w:szCs w:val="24"/>
              </w:rPr>
              <w:t xml:space="preserve">Негізгі бөлім </w:t>
            </w:r>
          </w:p>
          <w:p w:rsidR="00770D9A" w:rsidRPr="00770D9A" w:rsidRDefault="00770D9A" w:rsidP="00770D9A">
            <w:pPr>
              <w:pBdr>
                <w:top w:val="nil"/>
                <w:left w:val="nil"/>
                <w:bottom w:val="nil"/>
                <w:right w:val="nil"/>
                <w:between w:val="nil"/>
              </w:pBdr>
              <w:tabs>
                <w:tab w:val="left" w:pos="-98"/>
                <w:tab w:val="left" w:pos="4500"/>
              </w:tabs>
              <w:spacing w:after="160" w:line="259" w:lineRule="auto"/>
              <w:contextualSpacing/>
              <w:jc w:val="center"/>
              <w:rPr>
                <w:b/>
                <w:sz w:val="24"/>
                <w:szCs w:val="24"/>
              </w:rPr>
            </w:pPr>
            <w:r w:rsidRPr="00770D9A">
              <w:rPr>
                <w:b/>
                <w:sz w:val="24"/>
                <w:szCs w:val="24"/>
              </w:rPr>
              <w:t>35 мин</w:t>
            </w:r>
          </w:p>
          <w:p w:rsidR="00770D9A" w:rsidRPr="00770D9A" w:rsidRDefault="00770D9A" w:rsidP="00770D9A">
            <w:pPr>
              <w:spacing w:after="160" w:line="259" w:lineRule="auto"/>
              <w:contextualSpacing/>
              <w:rPr>
                <w:sz w:val="24"/>
                <w:szCs w:val="24"/>
              </w:rPr>
            </w:pPr>
          </w:p>
        </w:tc>
        <w:tc>
          <w:tcPr>
            <w:tcW w:w="3260" w:type="dxa"/>
          </w:tcPr>
          <w:p w:rsidR="00770D9A" w:rsidRPr="00770D9A" w:rsidRDefault="00770D9A" w:rsidP="00770D9A">
            <w:pPr>
              <w:rPr>
                <w:b/>
                <w:sz w:val="24"/>
                <w:szCs w:val="24"/>
              </w:rPr>
            </w:pPr>
            <w:r w:rsidRPr="00770D9A">
              <w:rPr>
                <w:b/>
                <w:sz w:val="24"/>
                <w:szCs w:val="24"/>
              </w:rPr>
              <w:t xml:space="preserve"> Диалогтық оқытудың сыни ойлау әдісі (Мұғалімнің түсіндірмесі)  </w:t>
            </w:r>
            <w:r w:rsidRPr="00770D9A">
              <w:rPr>
                <w:sz w:val="24"/>
                <w:szCs w:val="24"/>
              </w:rPr>
              <w:t>сабақтың тақырыбын , мақсатын хабарлаймын.</w:t>
            </w:r>
          </w:p>
          <w:p w:rsidR="00770D9A" w:rsidRPr="00770D9A" w:rsidRDefault="00770D9A" w:rsidP="00770D9A">
            <w:pPr>
              <w:rPr>
                <w:sz w:val="24"/>
                <w:szCs w:val="24"/>
              </w:rPr>
            </w:pPr>
            <w:r w:rsidRPr="00770D9A">
              <w:rPr>
                <w:b/>
                <w:sz w:val="24"/>
                <w:szCs w:val="24"/>
              </w:rPr>
              <w:t xml:space="preserve"> «Кейс –стади» әдісі:</w:t>
            </w:r>
            <w:r w:rsidRPr="00770D9A">
              <w:rPr>
                <w:sz w:val="24"/>
                <w:szCs w:val="24"/>
              </w:rPr>
              <w:t xml:space="preserve">  арқылы топтарға  оқулықтағы мәтінмен жеке, топтасып  оқып, кесте толтыртамын.  (Топтық жұмыс) </w:t>
            </w:r>
          </w:p>
          <w:p w:rsidR="00770D9A" w:rsidRPr="00770D9A" w:rsidRDefault="00770D9A" w:rsidP="00770D9A">
            <w:pPr>
              <w:rPr>
                <w:b/>
                <w:sz w:val="24"/>
                <w:szCs w:val="24"/>
              </w:rPr>
            </w:pPr>
            <w:r w:rsidRPr="00770D9A">
              <w:rPr>
                <w:b/>
                <w:sz w:val="24"/>
                <w:szCs w:val="24"/>
              </w:rPr>
              <w:t>Ұйымшылдық, зеректілік, жылдамдық қабілеттері артады.</w:t>
            </w:r>
          </w:p>
          <w:p w:rsidR="00770D9A" w:rsidRPr="00770D9A" w:rsidRDefault="00770D9A" w:rsidP="00770D9A">
            <w:pPr>
              <w:rPr>
                <w:b/>
                <w:sz w:val="24"/>
                <w:szCs w:val="24"/>
              </w:rPr>
            </w:pPr>
          </w:p>
          <w:p w:rsidR="00770D9A" w:rsidRPr="00770D9A" w:rsidRDefault="00770D9A" w:rsidP="00770D9A">
            <w:pPr>
              <w:rPr>
                <w:b/>
                <w:sz w:val="24"/>
                <w:szCs w:val="24"/>
              </w:rPr>
            </w:pPr>
          </w:p>
          <w:p w:rsidR="00770D9A" w:rsidRPr="00770D9A" w:rsidRDefault="00770D9A" w:rsidP="00770D9A">
            <w:pPr>
              <w:rPr>
                <w:b/>
                <w:sz w:val="24"/>
                <w:szCs w:val="24"/>
              </w:rPr>
            </w:pPr>
            <w:r w:rsidRPr="00770D9A">
              <w:rPr>
                <w:b/>
                <w:sz w:val="24"/>
                <w:szCs w:val="24"/>
              </w:rPr>
              <w:t>«Жұбыңмен бөліс»  ЖЖ  ЕБҚ (сөйлеу қабілеті нашар оқушы)  Берілген қосылыстарды оқулыққа қарап  молекулалық және иондық теңдеу  жазады. (Қосымша 3)</w:t>
            </w:r>
          </w:p>
          <w:p w:rsidR="00770D9A" w:rsidRPr="00770D9A" w:rsidRDefault="00770D9A" w:rsidP="00770D9A">
            <w:pPr>
              <w:pBdr>
                <w:top w:val="nil"/>
                <w:left w:val="nil"/>
                <w:bottom w:val="nil"/>
                <w:right w:val="nil"/>
                <w:between w:val="nil"/>
              </w:pBdr>
              <w:tabs>
                <w:tab w:val="left" w:pos="-98"/>
                <w:tab w:val="left" w:pos="4500"/>
              </w:tabs>
              <w:spacing w:after="160" w:line="259" w:lineRule="auto"/>
              <w:ind w:left="40"/>
              <w:contextualSpacing/>
              <w:rPr>
                <w:sz w:val="24"/>
                <w:szCs w:val="24"/>
              </w:rPr>
            </w:pPr>
          </w:p>
          <w:p w:rsidR="00770D9A" w:rsidRPr="00770D9A" w:rsidRDefault="00770D9A" w:rsidP="00770D9A">
            <w:pPr>
              <w:rPr>
                <w:b/>
                <w:sz w:val="24"/>
                <w:szCs w:val="24"/>
              </w:rPr>
            </w:pPr>
          </w:p>
          <w:p w:rsidR="00770D9A" w:rsidRPr="00770D9A" w:rsidRDefault="00770D9A" w:rsidP="00770D9A">
            <w:pPr>
              <w:rPr>
                <w:b/>
                <w:sz w:val="24"/>
                <w:szCs w:val="24"/>
              </w:rPr>
            </w:pPr>
          </w:p>
          <w:p w:rsidR="00770D9A" w:rsidRPr="00770D9A" w:rsidRDefault="00770D9A" w:rsidP="00770D9A">
            <w:pPr>
              <w:rPr>
                <w:b/>
                <w:sz w:val="24"/>
                <w:szCs w:val="24"/>
              </w:rPr>
            </w:pPr>
          </w:p>
          <w:p w:rsidR="00770D9A" w:rsidRPr="00770D9A" w:rsidRDefault="00770D9A" w:rsidP="00770D9A">
            <w:pPr>
              <w:rPr>
                <w:b/>
                <w:sz w:val="24"/>
                <w:szCs w:val="24"/>
              </w:rPr>
            </w:pPr>
          </w:p>
          <w:p w:rsidR="00770D9A" w:rsidRPr="00770D9A" w:rsidRDefault="00770D9A" w:rsidP="00770D9A">
            <w:pPr>
              <w:rPr>
                <w:b/>
                <w:sz w:val="24"/>
                <w:szCs w:val="24"/>
              </w:rPr>
            </w:pPr>
          </w:p>
          <w:p w:rsidR="00770D9A" w:rsidRPr="00770D9A" w:rsidRDefault="00770D9A" w:rsidP="00770D9A">
            <w:pPr>
              <w:rPr>
                <w:b/>
                <w:sz w:val="24"/>
                <w:szCs w:val="24"/>
              </w:rPr>
            </w:pPr>
          </w:p>
          <w:p w:rsidR="00770D9A" w:rsidRPr="00770D9A" w:rsidRDefault="00770D9A" w:rsidP="00770D9A">
            <w:pPr>
              <w:rPr>
                <w:b/>
                <w:sz w:val="24"/>
                <w:szCs w:val="24"/>
              </w:rPr>
            </w:pPr>
          </w:p>
          <w:p w:rsidR="00770D9A" w:rsidRPr="00770D9A" w:rsidRDefault="00770D9A" w:rsidP="00770D9A">
            <w:pPr>
              <w:rPr>
                <w:b/>
                <w:sz w:val="24"/>
                <w:szCs w:val="24"/>
              </w:rPr>
            </w:pPr>
          </w:p>
          <w:p w:rsidR="00770D9A" w:rsidRPr="00770D9A" w:rsidRDefault="00770D9A" w:rsidP="00770D9A">
            <w:pPr>
              <w:rPr>
                <w:b/>
                <w:sz w:val="24"/>
                <w:szCs w:val="24"/>
              </w:rPr>
            </w:pPr>
          </w:p>
          <w:p w:rsidR="00770D9A" w:rsidRPr="00770D9A" w:rsidRDefault="00770D9A" w:rsidP="00770D9A">
            <w:pPr>
              <w:rPr>
                <w:b/>
                <w:sz w:val="24"/>
                <w:szCs w:val="24"/>
              </w:rPr>
            </w:pPr>
          </w:p>
          <w:p w:rsidR="00770D9A" w:rsidRPr="00770D9A" w:rsidRDefault="00770D9A" w:rsidP="00770D9A">
            <w:pPr>
              <w:rPr>
                <w:b/>
                <w:sz w:val="24"/>
                <w:szCs w:val="24"/>
              </w:rPr>
            </w:pPr>
          </w:p>
          <w:p w:rsidR="00770D9A" w:rsidRPr="00770D9A" w:rsidRDefault="00770D9A" w:rsidP="00770D9A">
            <w:pPr>
              <w:rPr>
                <w:b/>
                <w:sz w:val="24"/>
                <w:szCs w:val="24"/>
              </w:rPr>
            </w:pPr>
          </w:p>
          <w:p w:rsidR="00770D9A" w:rsidRPr="00770D9A" w:rsidRDefault="00770D9A" w:rsidP="00770D9A">
            <w:pPr>
              <w:rPr>
                <w:b/>
                <w:sz w:val="24"/>
                <w:szCs w:val="24"/>
              </w:rPr>
            </w:pPr>
          </w:p>
          <w:p w:rsidR="00770D9A" w:rsidRPr="00770D9A" w:rsidRDefault="00770D9A" w:rsidP="00770D9A">
            <w:pPr>
              <w:rPr>
                <w:b/>
                <w:sz w:val="24"/>
                <w:szCs w:val="24"/>
              </w:rPr>
            </w:pPr>
          </w:p>
          <w:p w:rsidR="00770D9A" w:rsidRPr="00770D9A" w:rsidRDefault="00770D9A" w:rsidP="00770D9A">
            <w:pPr>
              <w:rPr>
                <w:b/>
                <w:sz w:val="24"/>
                <w:szCs w:val="24"/>
              </w:rPr>
            </w:pPr>
          </w:p>
          <w:p w:rsidR="00770D9A" w:rsidRPr="00770D9A" w:rsidRDefault="00770D9A" w:rsidP="00770D9A">
            <w:pPr>
              <w:rPr>
                <w:b/>
                <w:sz w:val="24"/>
                <w:szCs w:val="24"/>
              </w:rPr>
            </w:pPr>
          </w:p>
          <w:p w:rsidR="00770D9A" w:rsidRPr="00770D9A" w:rsidRDefault="00770D9A" w:rsidP="00770D9A">
            <w:pPr>
              <w:rPr>
                <w:b/>
                <w:sz w:val="24"/>
                <w:szCs w:val="24"/>
              </w:rPr>
            </w:pPr>
          </w:p>
          <w:p w:rsidR="00770D9A" w:rsidRPr="00770D9A" w:rsidRDefault="00770D9A" w:rsidP="00770D9A">
            <w:pPr>
              <w:rPr>
                <w:b/>
                <w:sz w:val="24"/>
                <w:szCs w:val="24"/>
              </w:rPr>
            </w:pPr>
          </w:p>
          <w:p w:rsidR="00770D9A" w:rsidRPr="00770D9A" w:rsidRDefault="00770D9A" w:rsidP="00770D9A">
            <w:pPr>
              <w:rPr>
                <w:b/>
                <w:sz w:val="24"/>
                <w:szCs w:val="24"/>
              </w:rPr>
            </w:pPr>
          </w:p>
          <w:p w:rsidR="00770D9A" w:rsidRPr="00770D9A" w:rsidRDefault="00770D9A" w:rsidP="00770D9A">
            <w:pPr>
              <w:rPr>
                <w:b/>
                <w:sz w:val="24"/>
                <w:szCs w:val="24"/>
              </w:rPr>
            </w:pPr>
          </w:p>
          <w:p w:rsidR="00770D9A" w:rsidRPr="00770D9A" w:rsidRDefault="00770D9A" w:rsidP="00770D9A">
            <w:pPr>
              <w:rPr>
                <w:b/>
                <w:sz w:val="24"/>
                <w:szCs w:val="24"/>
              </w:rPr>
            </w:pPr>
          </w:p>
          <w:p w:rsidR="00770D9A" w:rsidRPr="00770D9A" w:rsidRDefault="00770D9A" w:rsidP="00770D9A">
            <w:pPr>
              <w:rPr>
                <w:b/>
                <w:sz w:val="24"/>
                <w:szCs w:val="24"/>
              </w:rPr>
            </w:pPr>
          </w:p>
          <w:p w:rsidR="00770D9A" w:rsidRPr="00770D9A" w:rsidRDefault="00770D9A" w:rsidP="00770D9A">
            <w:pPr>
              <w:rPr>
                <w:b/>
                <w:sz w:val="24"/>
                <w:szCs w:val="24"/>
              </w:rPr>
            </w:pPr>
          </w:p>
          <w:p w:rsidR="00770D9A" w:rsidRPr="00770D9A" w:rsidRDefault="00770D9A" w:rsidP="00770D9A">
            <w:pPr>
              <w:rPr>
                <w:b/>
                <w:sz w:val="24"/>
                <w:szCs w:val="24"/>
              </w:rPr>
            </w:pPr>
          </w:p>
          <w:p w:rsidR="00770D9A" w:rsidRPr="00770D9A" w:rsidRDefault="00770D9A" w:rsidP="00770D9A">
            <w:pPr>
              <w:rPr>
                <w:b/>
                <w:sz w:val="24"/>
                <w:szCs w:val="24"/>
              </w:rPr>
            </w:pPr>
          </w:p>
          <w:p w:rsidR="00770D9A" w:rsidRPr="00770D9A" w:rsidRDefault="00770D9A" w:rsidP="00770D9A">
            <w:pPr>
              <w:rPr>
                <w:b/>
                <w:sz w:val="24"/>
                <w:szCs w:val="24"/>
              </w:rPr>
            </w:pPr>
          </w:p>
          <w:p w:rsidR="00770D9A" w:rsidRPr="00770D9A" w:rsidRDefault="00770D9A" w:rsidP="00770D9A">
            <w:pPr>
              <w:rPr>
                <w:b/>
                <w:sz w:val="24"/>
                <w:szCs w:val="24"/>
              </w:rPr>
            </w:pPr>
          </w:p>
          <w:p w:rsidR="00770D9A" w:rsidRPr="00770D9A" w:rsidRDefault="00770D9A" w:rsidP="00770D9A">
            <w:pPr>
              <w:rPr>
                <w:b/>
                <w:sz w:val="24"/>
                <w:szCs w:val="24"/>
              </w:rPr>
            </w:pPr>
          </w:p>
          <w:p w:rsidR="00770D9A" w:rsidRPr="00770D9A" w:rsidRDefault="00770D9A" w:rsidP="00770D9A">
            <w:pPr>
              <w:rPr>
                <w:b/>
                <w:sz w:val="24"/>
                <w:szCs w:val="24"/>
              </w:rPr>
            </w:pPr>
          </w:p>
          <w:p w:rsidR="00770D9A" w:rsidRPr="00770D9A" w:rsidRDefault="00770D9A" w:rsidP="00770D9A">
            <w:pPr>
              <w:rPr>
                <w:b/>
                <w:sz w:val="24"/>
                <w:szCs w:val="24"/>
              </w:rPr>
            </w:pPr>
          </w:p>
          <w:p w:rsidR="00770D9A" w:rsidRPr="00770D9A" w:rsidRDefault="00770D9A" w:rsidP="00770D9A">
            <w:pPr>
              <w:rPr>
                <w:b/>
                <w:sz w:val="24"/>
                <w:szCs w:val="24"/>
              </w:rPr>
            </w:pPr>
          </w:p>
          <w:p w:rsidR="00770D9A" w:rsidRPr="00770D9A" w:rsidRDefault="00770D9A" w:rsidP="00770D9A">
            <w:pPr>
              <w:rPr>
                <w:b/>
                <w:sz w:val="24"/>
                <w:szCs w:val="24"/>
              </w:rPr>
            </w:pPr>
          </w:p>
          <w:p w:rsidR="00770D9A" w:rsidRPr="00770D9A" w:rsidRDefault="00770D9A" w:rsidP="00770D9A">
            <w:pPr>
              <w:rPr>
                <w:b/>
                <w:sz w:val="24"/>
                <w:szCs w:val="24"/>
              </w:rPr>
            </w:pPr>
          </w:p>
          <w:p w:rsidR="00770D9A" w:rsidRPr="00770D9A" w:rsidRDefault="00770D9A" w:rsidP="00770D9A">
            <w:pPr>
              <w:rPr>
                <w:b/>
                <w:sz w:val="24"/>
                <w:szCs w:val="24"/>
              </w:rPr>
            </w:pPr>
          </w:p>
          <w:p w:rsidR="00770D9A" w:rsidRPr="00770D9A" w:rsidRDefault="00770D9A" w:rsidP="00770D9A">
            <w:pPr>
              <w:rPr>
                <w:b/>
                <w:sz w:val="24"/>
                <w:szCs w:val="24"/>
              </w:rPr>
            </w:pPr>
          </w:p>
          <w:p w:rsidR="00770D9A" w:rsidRPr="00770D9A" w:rsidRDefault="00770D9A" w:rsidP="00770D9A">
            <w:pPr>
              <w:rPr>
                <w:b/>
                <w:sz w:val="24"/>
                <w:szCs w:val="24"/>
              </w:rPr>
            </w:pPr>
          </w:p>
          <w:p w:rsidR="00770D9A" w:rsidRPr="00770D9A" w:rsidRDefault="00770D9A" w:rsidP="00770D9A">
            <w:pPr>
              <w:rPr>
                <w:b/>
                <w:sz w:val="24"/>
                <w:szCs w:val="24"/>
              </w:rPr>
            </w:pPr>
          </w:p>
          <w:p w:rsidR="00770D9A" w:rsidRPr="00770D9A" w:rsidRDefault="00770D9A" w:rsidP="00770D9A">
            <w:pPr>
              <w:rPr>
                <w:b/>
                <w:sz w:val="24"/>
                <w:szCs w:val="24"/>
              </w:rPr>
            </w:pPr>
          </w:p>
          <w:p w:rsidR="00770D9A" w:rsidRPr="00770D9A" w:rsidRDefault="00770D9A" w:rsidP="00770D9A">
            <w:pPr>
              <w:rPr>
                <w:b/>
                <w:sz w:val="24"/>
                <w:szCs w:val="24"/>
              </w:rPr>
            </w:pPr>
          </w:p>
          <w:p w:rsidR="00770D9A" w:rsidRPr="00770D9A" w:rsidRDefault="00770D9A" w:rsidP="00770D9A">
            <w:pPr>
              <w:rPr>
                <w:b/>
                <w:sz w:val="24"/>
                <w:szCs w:val="24"/>
              </w:rPr>
            </w:pPr>
          </w:p>
          <w:p w:rsidR="00770D9A" w:rsidRPr="00770D9A" w:rsidRDefault="00770D9A" w:rsidP="00770D9A">
            <w:pPr>
              <w:rPr>
                <w:b/>
                <w:sz w:val="24"/>
                <w:szCs w:val="24"/>
              </w:rPr>
            </w:pPr>
          </w:p>
          <w:p w:rsidR="00770D9A" w:rsidRPr="00770D9A" w:rsidRDefault="00770D9A" w:rsidP="00770D9A">
            <w:pPr>
              <w:rPr>
                <w:b/>
                <w:sz w:val="24"/>
                <w:szCs w:val="24"/>
              </w:rPr>
            </w:pPr>
          </w:p>
          <w:p w:rsidR="00770D9A" w:rsidRPr="00770D9A" w:rsidRDefault="00770D9A" w:rsidP="00770D9A">
            <w:pPr>
              <w:rPr>
                <w:b/>
                <w:sz w:val="24"/>
                <w:szCs w:val="24"/>
              </w:rPr>
            </w:pPr>
          </w:p>
          <w:p w:rsidR="00770D9A" w:rsidRPr="00770D9A" w:rsidRDefault="00770D9A" w:rsidP="00770D9A">
            <w:pPr>
              <w:rPr>
                <w:b/>
                <w:sz w:val="24"/>
                <w:szCs w:val="24"/>
              </w:rPr>
            </w:pPr>
          </w:p>
          <w:p w:rsidR="00770D9A" w:rsidRPr="00770D9A" w:rsidRDefault="00770D9A" w:rsidP="00770D9A">
            <w:pPr>
              <w:rPr>
                <w:b/>
                <w:sz w:val="24"/>
                <w:szCs w:val="24"/>
              </w:rPr>
            </w:pPr>
          </w:p>
          <w:p w:rsidR="00770D9A" w:rsidRPr="00770D9A" w:rsidRDefault="00770D9A" w:rsidP="00770D9A">
            <w:pPr>
              <w:rPr>
                <w:b/>
                <w:sz w:val="24"/>
                <w:szCs w:val="24"/>
              </w:rPr>
            </w:pPr>
          </w:p>
          <w:p w:rsidR="00770D9A" w:rsidRPr="00770D9A" w:rsidRDefault="00770D9A" w:rsidP="00770D9A">
            <w:pPr>
              <w:rPr>
                <w:b/>
                <w:sz w:val="24"/>
                <w:szCs w:val="24"/>
              </w:rPr>
            </w:pPr>
          </w:p>
          <w:p w:rsidR="00770D9A" w:rsidRPr="00770D9A" w:rsidRDefault="00770D9A" w:rsidP="00770D9A">
            <w:pPr>
              <w:rPr>
                <w:b/>
                <w:sz w:val="24"/>
                <w:szCs w:val="24"/>
              </w:rPr>
            </w:pPr>
          </w:p>
          <w:p w:rsidR="00770D9A" w:rsidRPr="00770D9A" w:rsidRDefault="00770D9A" w:rsidP="00770D9A">
            <w:pPr>
              <w:rPr>
                <w:b/>
                <w:sz w:val="24"/>
                <w:szCs w:val="24"/>
              </w:rPr>
            </w:pPr>
          </w:p>
          <w:p w:rsidR="00770D9A" w:rsidRPr="00770D9A" w:rsidRDefault="00770D9A" w:rsidP="00770D9A">
            <w:pPr>
              <w:rPr>
                <w:b/>
                <w:sz w:val="24"/>
                <w:szCs w:val="24"/>
              </w:rPr>
            </w:pPr>
          </w:p>
          <w:p w:rsidR="00770D9A" w:rsidRPr="00770D9A" w:rsidRDefault="00770D9A" w:rsidP="00770D9A">
            <w:pPr>
              <w:rPr>
                <w:b/>
                <w:sz w:val="24"/>
                <w:szCs w:val="24"/>
              </w:rPr>
            </w:pPr>
          </w:p>
          <w:p w:rsidR="00770D9A" w:rsidRPr="00770D9A" w:rsidRDefault="00770D9A" w:rsidP="00770D9A">
            <w:pPr>
              <w:rPr>
                <w:b/>
                <w:sz w:val="24"/>
                <w:szCs w:val="24"/>
              </w:rPr>
            </w:pPr>
          </w:p>
          <w:p w:rsidR="00770D9A" w:rsidRPr="00770D9A" w:rsidRDefault="00770D9A" w:rsidP="00770D9A">
            <w:pPr>
              <w:rPr>
                <w:b/>
                <w:sz w:val="24"/>
                <w:szCs w:val="24"/>
              </w:rPr>
            </w:pPr>
            <w:r w:rsidRPr="00770D9A">
              <w:rPr>
                <w:b/>
                <w:sz w:val="24"/>
                <w:szCs w:val="24"/>
              </w:rPr>
              <w:t>«Кім алғыр» әдісі ЕҚББО</w:t>
            </w:r>
          </w:p>
          <w:p w:rsidR="00770D9A" w:rsidRPr="00770D9A" w:rsidRDefault="00770D9A" w:rsidP="00770D9A">
            <w:pPr>
              <w:rPr>
                <w:b/>
                <w:sz w:val="24"/>
                <w:szCs w:val="24"/>
              </w:rPr>
            </w:pPr>
            <w:r w:rsidRPr="00770D9A">
              <w:rPr>
                <w:b/>
                <w:sz w:val="24"/>
                <w:szCs w:val="24"/>
              </w:rPr>
              <w:t xml:space="preserve">Функциональдық сауаттылық. </w:t>
            </w:r>
            <w:r w:rsidRPr="00770D9A">
              <w:rPr>
                <w:rFonts w:ascii="Calibri" w:hAnsi="Calibri"/>
                <w:noProof/>
                <w:lang w:val="ru-RU" w:eastAsia="ru-RU"/>
              </w:rPr>
              <w:drawing>
                <wp:inline distT="0" distB="0" distL="0" distR="0" wp14:anchorId="4A4D923A" wp14:editId="1CEF998F">
                  <wp:extent cx="1933575" cy="2312274"/>
                  <wp:effectExtent l="0" t="0" r="0"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1933375" cy="2312035"/>
                          </a:xfrm>
                          <a:prstGeom prst="rect">
                            <a:avLst/>
                          </a:prstGeom>
                        </pic:spPr>
                      </pic:pic>
                    </a:graphicData>
                  </a:graphic>
                </wp:inline>
              </w:drawing>
            </w:r>
          </w:p>
          <w:p w:rsidR="00770D9A" w:rsidRPr="00770D9A" w:rsidRDefault="00770D9A" w:rsidP="00770D9A">
            <w:pPr>
              <w:spacing w:after="160" w:line="259" w:lineRule="auto"/>
              <w:contextualSpacing/>
              <w:rPr>
                <w:sz w:val="24"/>
                <w:szCs w:val="24"/>
              </w:rPr>
            </w:pPr>
          </w:p>
        </w:tc>
        <w:tc>
          <w:tcPr>
            <w:tcW w:w="6946" w:type="dxa"/>
          </w:tcPr>
          <w:p w:rsidR="00770D9A" w:rsidRPr="00770D9A" w:rsidRDefault="00770D9A" w:rsidP="00770D9A">
            <w:pPr>
              <w:spacing w:after="160" w:line="259" w:lineRule="auto"/>
              <w:contextualSpacing/>
              <w:rPr>
                <w:b/>
                <w:sz w:val="24"/>
                <w:szCs w:val="24"/>
              </w:rPr>
            </w:pPr>
            <w:r w:rsidRPr="00770D9A">
              <w:rPr>
                <w:b/>
                <w:sz w:val="24"/>
                <w:szCs w:val="24"/>
              </w:rPr>
              <w:t>Кестеден қышқыл, еритін негіз, ерімейтін негіз, тұздарды жіктейді.</w:t>
            </w: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r w:rsidRPr="00770D9A">
              <w:rPr>
                <w:rFonts w:ascii="Calibri" w:hAnsi="Calibri"/>
                <w:noProof/>
                <w:lang w:val="ru-RU" w:eastAsia="ru-RU"/>
              </w:rPr>
              <w:drawing>
                <wp:inline distT="0" distB="0" distL="0" distR="0" wp14:anchorId="2EE2B84D" wp14:editId="4AC52209">
                  <wp:extent cx="2943225" cy="1181100"/>
                  <wp:effectExtent l="0" t="0" r="9525"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3149" t="6993" r="2363" b="6294"/>
                          <a:stretch/>
                        </pic:blipFill>
                        <pic:spPr bwMode="auto">
                          <a:xfrm>
                            <a:off x="0" y="0"/>
                            <a:ext cx="2943225" cy="1181100"/>
                          </a:xfrm>
                          <a:prstGeom prst="rect">
                            <a:avLst/>
                          </a:prstGeom>
                          <a:ln>
                            <a:noFill/>
                          </a:ln>
                          <a:extLst>
                            <a:ext uri="{53640926-AAD7-44D8-BBD7-CCE9431645EC}">
                              <a14:shadowObscured xmlns:a14="http://schemas.microsoft.com/office/drawing/2010/main"/>
                            </a:ext>
                          </a:extLst>
                        </pic:spPr>
                      </pic:pic>
                    </a:graphicData>
                  </a:graphic>
                </wp:inline>
              </w:drawing>
            </w: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r w:rsidRPr="00770D9A">
              <w:rPr>
                <w:rFonts w:ascii="Calibri" w:hAnsi="Calibri"/>
                <w:noProof/>
                <w:lang w:val="ru-RU" w:eastAsia="ru-RU"/>
              </w:rPr>
              <w:drawing>
                <wp:inline distT="0" distB="0" distL="0" distR="0" wp14:anchorId="07B798BA" wp14:editId="296AC8CD">
                  <wp:extent cx="2809875" cy="1209675"/>
                  <wp:effectExtent l="0" t="0" r="9525" b="9525"/>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t="21604"/>
                          <a:stretch/>
                        </pic:blipFill>
                        <pic:spPr bwMode="auto">
                          <a:xfrm>
                            <a:off x="0" y="0"/>
                            <a:ext cx="2809875" cy="1209675"/>
                          </a:xfrm>
                          <a:prstGeom prst="rect">
                            <a:avLst/>
                          </a:prstGeom>
                          <a:ln>
                            <a:noFill/>
                          </a:ln>
                          <a:extLst>
                            <a:ext uri="{53640926-AAD7-44D8-BBD7-CCE9431645EC}">
                              <a14:shadowObscured xmlns:a14="http://schemas.microsoft.com/office/drawing/2010/main"/>
                            </a:ext>
                          </a:extLst>
                        </pic:spPr>
                      </pic:pic>
                    </a:graphicData>
                  </a:graphic>
                </wp:inline>
              </w:drawing>
            </w: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r w:rsidRPr="00770D9A">
              <w:rPr>
                <w:rFonts w:ascii="Calibri" w:hAnsi="Calibri"/>
                <w:noProof/>
                <w:lang w:val="ru-RU" w:eastAsia="ru-RU"/>
              </w:rPr>
              <w:drawing>
                <wp:inline distT="0" distB="0" distL="0" distR="0" wp14:anchorId="00A620EA" wp14:editId="00496C94">
                  <wp:extent cx="2809875" cy="1266825"/>
                  <wp:effectExtent l="0" t="0" r="9525" b="9525"/>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2809875" cy="1266825"/>
                          </a:xfrm>
                          <a:prstGeom prst="rect">
                            <a:avLst/>
                          </a:prstGeom>
                        </pic:spPr>
                      </pic:pic>
                    </a:graphicData>
                  </a:graphic>
                </wp:inline>
              </w:drawing>
            </w:r>
          </w:p>
          <w:p w:rsidR="00770D9A" w:rsidRPr="00770D9A" w:rsidRDefault="00770D9A" w:rsidP="00770D9A">
            <w:pPr>
              <w:spacing w:after="160" w:line="259" w:lineRule="auto"/>
              <w:contextualSpacing/>
              <w:rPr>
                <w:b/>
                <w:sz w:val="24"/>
                <w:szCs w:val="24"/>
              </w:rPr>
            </w:pPr>
            <w:r w:rsidRPr="00770D9A">
              <w:rPr>
                <w:rFonts w:ascii="Calibri" w:hAnsi="Calibri"/>
                <w:noProof/>
                <w:lang w:val="ru-RU" w:eastAsia="ru-RU"/>
              </w:rPr>
              <w:drawing>
                <wp:inline distT="0" distB="0" distL="0" distR="0" wp14:anchorId="1BD72CC1" wp14:editId="28DCB5ED">
                  <wp:extent cx="2943225" cy="1285875"/>
                  <wp:effectExtent l="0" t="0" r="9525" b="9525"/>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2943225" cy="1285875"/>
                          </a:xfrm>
                          <a:prstGeom prst="rect">
                            <a:avLst/>
                          </a:prstGeom>
                        </pic:spPr>
                      </pic:pic>
                    </a:graphicData>
                  </a:graphic>
                </wp:inline>
              </w:drawing>
            </w: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rPr>
                <w:rFonts w:ascii="Calibri" w:hAnsi="Calibri"/>
                <w:b/>
                <w:sz w:val="24"/>
                <w:szCs w:val="24"/>
              </w:rPr>
            </w:pPr>
          </w:p>
          <w:p w:rsidR="00770D9A" w:rsidRPr="00770D9A" w:rsidRDefault="00770D9A" w:rsidP="00770D9A">
            <w:pPr>
              <w:numPr>
                <w:ilvl w:val="0"/>
                <w:numId w:val="10"/>
              </w:numPr>
              <w:spacing w:after="200" w:line="276" w:lineRule="auto"/>
              <w:contextualSpacing/>
              <w:rPr>
                <w:b/>
                <w:sz w:val="24"/>
                <w:szCs w:val="24"/>
              </w:rPr>
            </w:pPr>
            <w:r w:rsidRPr="00770D9A">
              <w:rPr>
                <w:b/>
                <w:sz w:val="24"/>
                <w:szCs w:val="24"/>
              </w:rPr>
              <w:t>Берілген реакция теңдеуін жазып Лакмус индикаторымен ерітіндісінің ортасын зерттегенде индикатордың түсі  қалай өзгереді. Себебін түсіндіріңіз.</w:t>
            </w:r>
          </w:p>
          <w:p w:rsidR="00770D9A" w:rsidRPr="00770D9A" w:rsidRDefault="00770D9A" w:rsidP="00770D9A">
            <w:pPr>
              <w:spacing w:after="160" w:line="259" w:lineRule="auto"/>
              <w:contextualSpacing/>
              <w:rPr>
                <w:rFonts w:cs="Arial"/>
                <w:sz w:val="24"/>
                <w:szCs w:val="20"/>
                <w:lang w:eastAsia="ru-RU"/>
              </w:rPr>
            </w:pPr>
            <w:r w:rsidRPr="00770D9A">
              <w:rPr>
                <w:rFonts w:ascii="Calibri" w:hAnsi="Calibri"/>
                <w:noProof/>
                <w:lang w:val="ru-RU" w:eastAsia="ru-RU"/>
              </w:rPr>
              <w:drawing>
                <wp:inline distT="0" distB="0" distL="0" distR="0" wp14:anchorId="363C0FF4" wp14:editId="393CC8BA">
                  <wp:extent cx="3019425" cy="2209800"/>
                  <wp:effectExtent l="0" t="0" r="9525"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t="15942"/>
                          <a:stretch/>
                        </pic:blipFill>
                        <pic:spPr bwMode="auto">
                          <a:xfrm>
                            <a:off x="0" y="0"/>
                            <a:ext cx="3019425" cy="2209800"/>
                          </a:xfrm>
                          <a:prstGeom prst="rect">
                            <a:avLst/>
                          </a:prstGeom>
                          <a:ln>
                            <a:noFill/>
                          </a:ln>
                          <a:extLst>
                            <a:ext uri="{53640926-AAD7-44D8-BBD7-CCE9431645EC}">
                              <a14:shadowObscured xmlns:a14="http://schemas.microsoft.com/office/drawing/2010/main"/>
                            </a:ext>
                          </a:extLst>
                        </pic:spPr>
                      </pic:pic>
                    </a:graphicData>
                  </a:graphic>
                </wp:inline>
              </w:drawing>
            </w:r>
          </w:p>
          <w:p w:rsidR="00770D9A" w:rsidRPr="00770D9A" w:rsidRDefault="00770D9A" w:rsidP="00770D9A">
            <w:pPr>
              <w:spacing w:after="160" w:line="259" w:lineRule="auto"/>
              <w:contextualSpacing/>
              <w:rPr>
                <w:rFonts w:cs="Arial"/>
                <w:sz w:val="24"/>
                <w:szCs w:val="20"/>
                <w:lang w:eastAsia="ru-RU"/>
              </w:rPr>
            </w:pPr>
            <w:r w:rsidRPr="00770D9A">
              <w:rPr>
                <w:rFonts w:ascii="Calibri" w:hAnsi="Calibri"/>
                <w:noProof/>
                <w:lang w:val="ru-RU" w:eastAsia="ru-RU"/>
              </w:rPr>
              <w:drawing>
                <wp:inline distT="0" distB="0" distL="0" distR="0" wp14:anchorId="6BED4D2D" wp14:editId="09B6ADBD">
                  <wp:extent cx="3019425" cy="1047750"/>
                  <wp:effectExtent l="0" t="0" r="9525"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t="10611" b="6023"/>
                          <a:stretch/>
                        </pic:blipFill>
                        <pic:spPr bwMode="auto">
                          <a:xfrm>
                            <a:off x="0" y="0"/>
                            <a:ext cx="3019114" cy="1047642"/>
                          </a:xfrm>
                          <a:prstGeom prst="rect">
                            <a:avLst/>
                          </a:prstGeom>
                          <a:ln>
                            <a:noFill/>
                          </a:ln>
                          <a:extLst>
                            <a:ext uri="{53640926-AAD7-44D8-BBD7-CCE9431645EC}">
                              <a14:shadowObscured xmlns:a14="http://schemas.microsoft.com/office/drawing/2010/main"/>
                            </a:ext>
                          </a:extLst>
                        </pic:spPr>
                      </pic:pic>
                    </a:graphicData>
                  </a:graphic>
                </wp:inline>
              </w:drawing>
            </w:r>
          </w:p>
          <w:p w:rsidR="00770D9A" w:rsidRPr="00770D9A" w:rsidRDefault="00770D9A" w:rsidP="00770D9A">
            <w:pPr>
              <w:spacing w:after="160" w:line="259" w:lineRule="auto"/>
              <w:contextualSpacing/>
              <w:rPr>
                <w:rFonts w:cs="Arial"/>
                <w:sz w:val="24"/>
                <w:szCs w:val="20"/>
                <w:lang w:eastAsia="ru-RU"/>
              </w:rPr>
            </w:pPr>
          </w:p>
          <w:p w:rsidR="00770D9A" w:rsidRPr="00770D9A" w:rsidRDefault="00770D9A" w:rsidP="00770D9A">
            <w:pPr>
              <w:spacing w:after="200" w:line="276" w:lineRule="auto"/>
              <w:ind w:left="720"/>
              <w:contextualSpacing/>
              <w:rPr>
                <w:rFonts w:cs="Arial"/>
                <w:sz w:val="24"/>
                <w:szCs w:val="20"/>
                <w:lang w:eastAsia="ru-RU"/>
              </w:rPr>
            </w:pPr>
          </w:p>
          <w:p w:rsidR="00770D9A" w:rsidRPr="00770D9A" w:rsidRDefault="00770D9A" w:rsidP="00770D9A">
            <w:pPr>
              <w:spacing w:after="200" w:line="276" w:lineRule="auto"/>
              <w:ind w:left="720"/>
              <w:contextualSpacing/>
              <w:rPr>
                <w:rFonts w:cs="Arial"/>
                <w:sz w:val="24"/>
                <w:szCs w:val="20"/>
                <w:lang w:eastAsia="ru-RU"/>
              </w:rPr>
            </w:pPr>
          </w:p>
          <w:p w:rsidR="00770D9A" w:rsidRPr="00770D9A" w:rsidRDefault="00770D9A" w:rsidP="00770D9A">
            <w:pPr>
              <w:spacing w:after="200" w:line="276" w:lineRule="auto"/>
              <w:ind w:left="720"/>
              <w:contextualSpacing/>
              <w:rPr>
                <w:rFonts w:cs="Arial"/>
                <w:sz w:val="24"/>
                <w:szCs w:val="20"/>
                <w:lang w:eastAsia="ru-RU"/>
              </w:rPr>
            </w:pPr>
          </w:p>
          <w:p w:rsidR="00770D9A" w:rsidRPr="00770D9A" w:rsidRDefault="00770D9A" w:rsidP="00770D9A">
            <w:pPr>
              <w:spacing w:after="200" w:line="276" w:lineRule="auto"/>
              <w:ind w:left="720"/>
              <w:contextualSpacing/>
              <w:rPr>
                <w:rFonts w:cs="Arial"/>
                <w:sz w:val="24"/>
                <w:szCs w:val="20"/>
                <w:lang w:eastAsia="ru-RU"/>
              </w:rPr>
            </w:pPr>
          </w:p>
          <w:p w:rsidR="00770D9A" w:rsidRPr="00770D9A" w:rsidRDefault="00770D9A" w:rsidP="00770D9A">
            <w:pPr>
              <w:spacing w:after="200" w:line="276" w:lineRule="auto"/>
              <w:ind w:left="720"/>
              <w:contextualSpacing/>
              <w:rPr>
                <w:rFonts w:cs="Arial"/>
                <w:sz w:val="24"/>
                <w:szCs w:val="20"/>
                <w:lang w:eastAsia="ru-RU"/>
              </w:rPr>
            </w:pPr>
          </w:p>
          <w:p w:rsidR="00770D9A" w:rsidRPr="00770D9A" w:rsidRDefault="00770D9A" w:rsidP="00770D9A">
            <w:pPr>
              <w:spacing w:after="200" w:line="276" w:lineRule="auto"/>
              <w:ind w:left="720"/>
              <w:contextualSpacing/>
              <w:rPr>
                <w:rFonts w:cs="Arial"/>
                <w:sz w:val="24"/>
                <w:szCs w:val="20"/>
                <w:lang w:eastAsia="ru-RU"/>
              </w:rPr>
            </w:pPr>
          </w:p>
          <w:p w:rsidR="00770D9A" w:rsidRPr="00770D9A" w:rsidRDefault="00770D9A" w:rsidP="00770D9A">
            <w:pPr>
              <w:spacing w:after="200" w:line="276" w:lineRule="auto"/>
              <w:ind w:left="720"/>
              <w:contextualSpacing/>
              <w:rPr>
                <w:rFonts w:cs="Arial"/>
                <w:sz w:val="24"/>
                <w:szCs w:val="20"/>
                <w:lang w:eastAsia="ru-RU"/>
              </w:rPr>
            </w:pPr>
          </w:p>
          <w:p w:rsidR="00770D9A" w:rsidRPr="00770D9A" w:rsidRDefault="00770D9A" w:rsidP="00770D9A">
            <w:pPr>
              <w:spacing w:after="200" w:line="276" w:lineRule="auto"/>
              <w:ind w:left="720"/>
              <w:contextualSpacing/>
              <w:rPr>
                <w:rFonts w:cs="Arial"/>
                <w:sz w:val="24"/>
                <w:szCs w:val="20"/>
                <w:lang w:eastAsia="ru-RU"/>
              </w:rPr>
            </w:pPr>
          </w:p>
          <w:p w:rsidR="00770D9A" w:rsidRPr="00770D9A" w:rsidRDefault="00770D9A" w:rsidP="00770D9A">
            <w:pPr>
              <w:spacing w:after="200" w:line="276" w:lineRule="auto"/>
              <w:ind w:left="720"/>
              <w:contextualSpacing/>
              <w:rPr>
                <w:rFonts w:cs="Arial"/>
                <w:sz w:val="24"/>
                <w:szCs w:val="20"/>
                <w:lang w:eastAsia="ru-RU"/>
              </w:rPr>
            </w:pPr>
          </w:p>
          <w:p w:rsidR="00770D9A" w:rsidRPr="00770D9A" w:rsidRDefault="00770D9A" w:rsidP="00770D9A">
            <w:pPr>
              <w:spacing w:after="200" w:line="276" w:lineRule="auto"/>
              <w:ind w:left="720"/>
              <w:contextualSpacing/>
              <w:rPr>
                <w:rFonts w:cs="Arial"/>
                <w:sz w:val="24"/>
                <w:szCs w:val="20"/>
                <w:lang w:eastAsia="ru-RU"/>
              </w:rPr>
            </w:pPr>
          </w:p>
          <w:p w:rsidR="00770D9A" w:rsidRPr="00770D9A" w:rsidRDefault="00770D9A" w:rsidP="00770D9A">
            <w:pPr>
              <w:spacing w:after="200" w:line="276" w:lineRule="auto"/>
              <w:ind w:left="720"/>
              <w:contextualSpacing/>
              <w:rPr>
                <w:rFonts w:cs="Arial"/>
                <w:sz w:val="24"/>
                <w:szCs w:val="20"/>
                <w:lang w:eastAsia="ru-RU"/>
              </w:rPr>
            </w:pPr>
          </w:p>
          <w:p w:rsidR="00770D9A" w:rsidRPr="00770D9A" w:rsidRDefault="00770D9A" w:rsidP="00770D9A">
            <w:pPr>
              <w:spacing w:after="160" w:line="259" w:lineRule="auto"/>
              <w:rPr>
                <w:rFonts w:ascii="Calibri" w:hAnsi="Calibri"/>
                <w:b/>
                <w:sz w:val="24"/>
                <w:szCs w:val="24"/>
              </w:rPr>
            </w:pPr>
            <w:r w:rsidRPr="00770D9A">
              <w:rPr>
                <w:rFonts w:cs="Arial"/>
                <w:sz w:val="24"/>
                <w:szCs w:val="20"/>
                <w:lang w:eastAsia="ru-RU"/>
              </w:rPr>
              <w:t xml:space="preserve">І. </w:t>
            </w:r>
            <w:r w:rsidRPr="00770D9A">
              <w:rPr>
                <w:rFonts w:ascii="Calibri" w:hAnsi="Calibri" w:cs="Arial"/>
                <w:sz w:val="24"/>
                <w:szCs w:val="20"/>
                <w:lang w:eastAsia="ru-RU"/>
              </w:rPr>
              <w:t>Берілген қысқартылған иондық теңдеуге сәйкес келетін молекулалық және толық иондық теңдеу құрыңыз:</w:t>
            </w:r>
          </w:p>
          <w:p w:rsidR="00770D9A" w:rsidRPr="00770D9A" w:rsidRDefault="00770D9A" w:rsidP="00770D9A">
            <w:pPr>
              <w:spacing w:line="1" w:lineRule="exact"/>
              <w:rPr>
                <w:rFonts w:cs="Arial"/>
                <w:b/>
                <w:sz w:val="24"/>
                <w:szCs w:val="20"/>
                <w:lang w:eastAsia="ru-RU"/>
              </w:rPr>
            </w:pPr>
          </w:p>
          <w:p w:rsidR="00770D9A" w:rsidRPr="00770D9A" w:rsidRDefault="00770D9A" w:rsidP="00770D9A">
            <w:pPr>
              <w:numPr>
                <w:ilvl w:val="1"/>
                <w:numId w:val="9"/>
              </w:numPr>
              <w:tabs>
                <w:tab w:val="left" w:pos="891"/>
              </w:tabs>
              <w:spacing w:after="160" w:line="194" w:lineRule="auto"/>
              <w:rPr>
                <w:rFonts w:cs="Arial"/>
                <w:sz w:val="24"/>
                <w:szCs w:val="20"/>
                <w:lang w:eastAsia="ru-RU"/>
              </w:rPr>
            </w:pPr>
            <w:r w:rsidRPr="00770D9A">
              <w:rPr>
                <w:rFonts w:cs="Arial"/>
                <w:sz w:val="24"/>
                <w:szCs w:val="20"/>
                <w:lang w:eastAsia="ru-RU"/>
              </w:rPr>
              <w:t>SiO</w:t>
            </w:r>
            <w:r w:rsidRPr="00770D9A">
              <w:rPr>
                <w:rFonts w:cs="Arial"/>
                <w:sz w:val="16"/>
                <w:szCs w:val="20"/>
                <w:lang w:eastAsia="ru-RU"/>
              </w:rPr>
              <w:t>3</w:t>
            </w:r>
            <w:r w:rsidRPr="00770D9A">
              <w:rPr>
                <w:rFonts w:cs="Arial"/>
                <w:sz w:val="32"/>
                <w:szCs w:val="20"/>
                <w:vertAlign w:val="superscript"/>
                <w:lang w:eastAsia="ru-RU"/>
              </w:rPr>
              <w:t>2-</w:t>
            </w:r>
            <w:r w:rsidRPr="00770D9A">
              <w:rPr>
                <w:rFonts w:cs="Arial"/>
                <w:sz w:val="16"/>
                <w:szCs w:val="20"/>
                <w:lang w:eastAsia="ru-RU"/>
              </w:rPr>
              <w:t>(с.е..)</w:t>
            </w:r>
            <w:r w:rsidRPr="00770D9A">
              <w:rPr>
                <w:rFonts w:cs="Arial"/>
                <w:sz w:val="24"/>
                <w:szCs w:val="20"/>
                <w:lang w:eastAsia="ru-RU"/>
              </w:rPr>
              <w:t xml:space="preserve"> + 2H</w:t>
            </w:r>
            <w:r w:rsidRPr="00770D9A">
              <w:rPr>
                <w:rFonts w:cs="Arial"/>
                <w:sz w:val="32"/>
                <w:szCs w:val="20"/>
                <w:vertAlign w:val="superscript"/>
                <w:lang w:eastAsia="ru-RU"/>
              </w:rPr>
              <w:t>+</w:t>
            </w:r>
            <w:r w:rsidRPr="00770D9A">
              <w:rPr>
                <w:rFonts w:cs="Arial"/>
                <w:sz w:val="16"/>
                <w:szCs w:val="20"/>
                <w:lang w:eastAsia="ru-RU"/>
              </w:rPr>
              <w:t>(с.е.)</w:t>
            </w:r>
            <w:r w:rsidRPr="00770D9A">
              <w:rPr>
                <w:rFonts w:cs="Arial"/>
                <w:sz w:val="24"/>
                <w:szCs w:val="20"/>
                <w:lang w:eastAsia="ru-RU"/>
              </w:rPr>
              <w:t xml:space="preserve"> →H</w:t>
            </w:r>
            <w:r w:rsidRPr="00770D9A">
              <w:rPr>
                <w:rFonts w:cs="Arial"/>
                <w:sz w:val="16"/>
                <w:szCs w:val="20"/>
                <w:lang w:eastAsia="ru-RU"/>
              </w:rPr>
              <w:t>2</w:t>
            </w:r>
            <w:r w:rsidRPr="00770D9A">
              <w:rPr>
                <w:rFonts w:cs="Arial"/>
                <w:sz w:val="24"/>
                <w:szCs w:val="20"/>
                <w:lang w:eastAsia="ru-RU"/>
              </w:rPr>
              <w:t>SiO</w:t>
            </w:r>
            <w:r w:rsidRPr="00770D9A">
              <w:rPr>
                <w:rFonts w:cs="Arial"/>
                <w:sz w:val="16"/>
                <w:szCs w:val="20"/>
                <w:lang w:eastAsia="ru-RU"/>
              </w:rPr>
              <w:t>3(қ)</w:t>
            </w:r>
          </w:p>
          <w:p w:rsidR="00770D9A" w:rsidRPr="00770D9A" w:rsidRDefault="00770D9A" w:rsidP="00770D9A">
            <w:pPr>
              <w:spacing w:line="220" w:lineRule="auto"/>
              <w:ind w:left="591"/>
              <w:rPr>
                <w:rFonts w:cs="Arial"/>
                <w:sz w:val="24"/>
                <w:szCs w:val="20"/>
                <w:lang w:val="ru-RU" w:eastAsia="ru-RU"/>
              </w:rPr>
            </w:pPr>
            <w:r w:rsidRPr="00770D9A">
              <w:rPr>
                <w:rFonts w:cs="Arial"/>
                <w:sz w:val="24"/>
                <w:szCs w:val="20"/>
                <w:lang w:val="ru-RU" w:eastAsia="ru-RU"/>
              </w:rPr>
              <w:t>___________________________________________________________________________</w:t>
            </w:r>
          </w:p>
          <w:p w:rsidR="00770D9A" w:rsidRPr="00770D9A" w:rsidRDefault="00770D9A" w:rsidP="00770D9A">
            <w:pPr>
              <w:spacing w:line="240" w:lineRule="exact"/>
              <w:rPr>
                <w:rFonts w:cs="Arial"/>
                <w:sz w:val="24"/>
                <w:szCs w:val="20"/>
                <w:lang w:val="ru-RU" w:eastAsia="ru-RU"/>
              </w:rPr>
            </w:pPr>
          </w:p>
          <w:p w:rsidR="00770D9A" w:rsidRPr="00770D9A" w:rsidRDefault="00770D9A" w:rsidP="00770D9A">
            <w:pPr>
              <w:numPr>
                <w:ilvl w:val="1"/>
                <w:numId w:val="9"/>
              </w:numPr>
              <w:tabs>
                <w:tab w:val="left" w:pos="911"/>
              </w:tabs>
              <w:spacing w:after="160" w:line="0" w:lineRule="atLeast"/>
              <w:rPr>
                <w:rFonts w:cs="Arial"/>
                <w:szCs w:val="20"/>
                <w:lang w:val="ru-RU" w:eastAsia="ru-RU"/>
              </w:rPr>
            </w:pPr>
            <w:proofErr w:type="spellStart"/>
            <w:r w:rsidRPr="00770D9A">
              <w:rPr>
                <w:rFonts w:cs="Arial"/>
                <w:szCs w:val="20"/>
                <w:lang w:val="ru-RU" w:eastAsia="ru-RU"/>
              </w:rPr>
              <w:t>Al</w:t>
            </w:r>
            <w:proofErr w:type="spellEnd"/>
            <w:r w:rsidRPr="00770D9A">
              <w:rPr>
                <w:rFonts w:cs="Arial"/>
                <w:szCs w:val="20"/>
                <w:lang w:val="ru-RU" w:eastAsia="ru-RU"/>
              </w:rPr>
              <w:t>(OH)</w:t>
            </w:r>
            <w:r w:rsidRPr="00770D9A">
              <w:rPr>
                <w:rFonts w:cs="Arial"/>
                <w:sz w:val="13"/>
                <w:szCs w:val="20"/>
                <w:lang w:val="ru-RU" w:eastAsia="ru-RU"/>
              </w:rPr>
              <w:t>3(қ)</w:t>
            </w:r>
            <w:r w:rsidRPr="00770D9A">
              <w:rPr>
                <w:rFonts w:cs="Arial"/>
                <w:szCs w:val="20"/>
                <w:lang w:val="ru-RU" w:eastAsia="ru-RU"/>
              </w:rPr>
              <w:t>+3H</w:t>
            </w:r>
            <w:r w:rsidRPr="00770D9A">
              <w:rPr>
                <w:rFonts w:cs="Arial"/>
                <w:sz w:val="27"/>
                <w:szCs w:val="20"/>
                <w:vertAlign w:val="superscript"/>
                <w:lang w:val="ru-RU" w:eastAsia="ru-RU"/>
              </w:rPr>
              <w:t>+</w:t>
            </w:r>
            <w:r w:rsidRPr="00770D9A">
              <w:rPr>
                <w:rFonts w:cs="Arial"/>
                <w:sz w:val="13"/>
                <w:szCs w:val="20"/>
                <w:lang w:val="ru-RU" w:eastAsia="ru-RU"/>
              </w:rPr>
              <w:t>(</w:t>
            </w:r>
            <w:proofErr w:type="spellStart"/>
            <w:r w:rsidRPr="00770D9A">
              <w:rPr>
                <w:rFonts w:cs="Arial"/>
                <w:sz w:val="13"/>
                <w:szCs w:val="20"/>
                <w:lang w:val="ru-RU" w:eastAsia="ru-RU"/>
              </w:rPr>
              <w:t>с.е</w:t>
            </w:r>
            <w:proofErr w:type="spellEnd"/>
            <w:r w:rsidRPr="00770D9A">
              <w:rPr>
                <w:rFonts w:cs="Arial"/>
                <w:sz w:val="13"/>
                <w:szCs w:val="20"/>
                <w:lang w:val="ru-RU" w:eastAsia="ru-RU"/>
              </w:rPr>
              <w:t>.)</w:t>
            </w:r>
            <w:r w:rsidRPr="00770D9A">
              <w:rPr>
                <w:rFonts w:cs="Arial"/>
                <w:szCs w:val="20"/>
                <w:lang w:val="ru-RU" w:eastAsia="ru-RU"/>
              </w:rPr>
              <w:t>→ Al</w:t>
            </w:r>
            <w:r w:rsidRPr="00770D9A">
              <w:rPr>
                <w:rFonts w:cs="Arial"/>
                <w:sz w:val="27"/>
                <w:szCs w:val="20"/>
                <w:vertAlign w:val="superscript"/>
                <w:lang w:val="ru-RU" w:eastAsia="ru-RU"/>
              </w:rPr>
              <w:t>3+</w:t>
            </w:r>
            <w:r w:rsidRPr="00770D9A">
              <w:rPr>
                <w:rFonts w:cs="Arial"/>
                <w:sz w:val="13"/>
                <w:szCs w:val="20"/>
                <w:lang w:val="ru-RU" w:eastAsia="ru-RU"/>
              </w:rPr>
              <w:t>(</w:t>
            </w:r>
            <w:proofErr w:type="spellStart"/>
            <w:r w:rsidRPr="00770D9A">
              <w:rPr>
                <w:rFonts w:cs="Arial"/>
                <w:sz w:val="13"/>
                <w:szCs w:val="20"/>
                <w:lang w:val="ru-RU" w:eastAsia="ru-RU"/>
              </w:rPr>
              <w:t>с.е</w:t>
            </w:r>
            <w:proofErr w:type="spellEnd"/>
            <w:r w:rsidRPr="00770D9A">
              <w:rPr>
                <w:rFonts w:cs="Arial"/>
                <w:sz w:val="13"/>
                <w:szCs w:val="20"/>
                <w:lang w:val="ru-RU" w:eastAsia="ru-RU"/>
              </w:rPr>
              <w:t>.)</w:t>
            </w:r>
            <w:r w:rsidRPr="00770D9A">
              <w:rPr>
                <w:rFonts w:cs="Arial"/>
                <w:szCs w:val="20"/>
                <w:lang w:val="ru-RU" w:eastAsia="ru-RU"/>
              </w:rPr>
              <w:t>+3H</w:t>
            </w:r>
            <w:r w:rsidRPr="00770D9A">
              <w:rPr>
                <w:rFonts w:cs="Arial"/>
                <w:sz w:val="13"/>
                <w:szCs w:val="20"/>
                <w:lang w:val="ru-RU" w:eastAsia="ru-RU"/>
              </w:rPr>
              <w:t>2</w:t>
            </w:r>
            <w:r w:rsidRPr="00770D9A">
              <w:rPr>
                <w:rFonts w:cs="Arial"/>
                <w:szCs w:val="20"/>
                <w:lang w:val="ru-RU" w:eastAsia="ru-RU"/>
              </w:rPr>
              <w:t>O</w:t>
            </w:r>
            <w:r w:rsidRPr="00770D9A">
              <w:rPr>
                <w:rFonts w:cs="Arial"/>
                <w:sz w:val="13"/>
                <w:szCs w:val="20"/>
                <w:lang w:val="ru-RU" w:eastAsia="ru-RU"/>
              </w:rPr>
              <w:t>(с)</w:t>
            </w:r>
          </w:p>
          <w:p w:rsidR="00770D9A" w:rsidRPr="00770D9A" w:rsidRDefault="00770D9A" w:rsidP="00770D9A">
            <w:pPr>
              <w:spacing w:line="220" w:lineRule="auto"/>
              <w:ind w:left="591"/>
              <w:rPr>
                <w:rFonts w:cs="Arial"/>
                <w:sz w:val="24"/>
                <w:szCs w:val="20"/>
                <w:lang w:val="ru-RU" w:eastAsia="ru-RU"/>
              </w:rPr>
            </w:pPr>
            <w:r w:rsidRPr="00770D9A">
              <w:rPr>
                <w:rFonts w:cs="Arial"/>
                <w:sz w:val="24"/>
                <w:szCs w:val="20"/>
                <w:lang w:val="ru-RU" w:eastAsia="ru-RU"/>
              </w:rPr>
              <w:t>___________________________________________________________________________</w:t>
            </w:r>
          </w:p>
          <w:p w:rsidR="00770D9A" w:rsidRPr="00770D9A" w:rsidRDefault="00770D9A" w:rsidP="00770D9A">
            <w:pPr>
              <w:spacing w:line="207" w:lineRule="exact"/>
              <w:rPr>
                <w:rFonts w:cs="Arial"/>
                <w:szCs w:val="20"/>
                <w:lang w:val="ru-RU" w:eastAsia="ru-RU"/>
              </w:rPr>
            </w:pPr>
          </w:p>
          <w:p w:rsidR="00770D9A" w:rsidRPr="00770D9A" w:rsidRDefault="00770D9A" w:rsidP="00770D9A">
            <w:pPr>
              <w:numPr>
                <w:ilvl w:val="1"/>
                <w:numId w:val="9"/>
              </w:numPr>
              <w:tabs>
                <w:tab w:val="left" w:pos="911"/>
              </w:tabs>
              <w:spacing w:after="160" w:line="0" w:lineRule="atLeast"/>
              <w:rPr>
                <w:rFonts w:cs="Arial"/>
                <w:sz w:val="24"/>
                <w:szCs w:val="20"/>
                <w:lang w:val="ru-RU" w:eastAsia="ru-RU"/>
              </w:rPr>
            </w:pPr>
            <w:r w:rsidRPr="00770D9A">
              <w:rPr>
                <w:rFonts w:cs="Arial"/>
                <w:sz w:val="24"/>
                <w:szCs w:val="20"/>
                <w:lang w:val="ru-RU" w:eastAsia="ru-RU"/>
              </w:rPr>
              <w:t>H</w:t>
            </w:r>
            <w:r w:rsidRPr="00770D9A">
              <w:rPr>
                <w:rFonts w:cs="Arial"/>
                <w:sz w:val="32"/>
                <w:szCs w:val="20"/>
                <w:vertAlign w:val="superscript"/>
                <w:lang w:val="ru-RU" w:eastAsia="ru-RU"/>
              </w:rPr>
              <w:t>+</w:t>
            </w:r>
            <w:r w:rsidRPr="00770D9A">
              <w:rPr>
                <w:rFonts w:cs="Arial"/>
                <w:sz w:val="16"/>
                <w:szCs w:val="20"/>
                <w:lang w:val="ru-RU" w:eastAsia="ru-RU"/>
              </w:rPr>
              <w:t>(</w:t>
            </w:r>
            <w:proofErr w:type="spellStart"/>
            <w:r w:rsidRPr="00770D9A">
              <w:rPr>
                <w:rFonts w:cs="Arial"/>
                <w:sz w:val="16"/>
                <w:szCs w:val="20"/>
                <w:lang w:val="ru-RU" w:eastAsia="ru-RU"/>
              </w:rPr>
              <w:t>с.е</w:t>
            </w:r>
            <w:proofErr w:type="spellEnd"/>
            <w:r w:rsidRPr="00770D9A">
              <w:rPr>
                <w:rFonts w:cs="Arial"/>
                <w:sz w:val="16"/>
                <w:szCs w:val="20"/>
                <w:lang w:val="ru-RU" w:eastAsia="ru-RU"/>
              </w:rPr>
              <w:t>.)</w:t>
            </w:r>
            <w:r w:rsidRPr="00770D9A">
              <w:rPr>
                <w:rFonts w:cs="Arial"/>
                <w:sz w:val="24"/>
                <w:szCs w:val="20"/>
                <w:lang w:val="ru-RU" w:eastAsia="ru-RU"/>
              </w:rPr>
              <w:t>+OH</w:t>
            </w:r>
            <w:r w:rsidRPr="00770D9A">
              <w:rPr>
                <w:rFonts w:cs="Arial"/>
                <w:sz w:val="32"/>
                <w:szCs w:val="20"/>
                <w:vertAlign w:val="superscript"/>
                <w:lang w:val="ru-RU" w:eastAsia="ru-RU"/>
              </w:rPr>
              <w:t>-</w:t>
            </w:r>
            <w:r w:rsidRPr="00770D9A">
              <w:rPr>
                <w:rFonts w:cs="Arial"/>
                <w:sz w:val="16"/>
                <w:szCs w:val="20"/>
                <w:lang w:val="ru-RU" w:eastAsia="ru-RU"/>
              </w:rPr>
              <w:t>(</w:t>
            </w:r>
            <w:proofErr w:type="spellStart"/>
            <w:r w:rsidRPr="00770D9A">
              <w:rPr>
                <w:rFonts w:cs="Arial"/>
                <w:sz w:val="16"/>
                <w:szCs w:val="20"/>
                <w:lang w:val="ru-RU" w:eastAsia="ru-RU"/>
              </w:rPr>
              <w:t>с.е</w:t>
            </w:r>
            <w:proofErr w:type="spellEnd"/>
            <w:r w:rsidRPr="00770D9A">
              <w:rPr>
                <w:rFonts w:cs="Arial"/>
                <w:sz w:val="16"/>
                <w:szCs w:val="20"/>
                <w:lang w:val="ru-RU" w:eastAsia="ru-RU"/>
              </w:rPr>
              <w:t>..)</w:t>
            </w:r>
            <w:r w:rsidRPr="00770D9A">
              <w:rPr>
                <w:rFonts w:cs="Arial"/>
                <w:sz w:val="24"/>
                <w:szCs w:val="20"/>
                <w:lang w:val="ru-RU" w:eastAsia="ru-RU"/>
              </w:rPr>
              <w:t xml:space="preserve"> →H</w:t>
            </w:r>
            <w:r w:rsidRPr="00770D9A">
              <w:rPr>
                <w:rFonts w:cs="Arial"/>
                <w:sz w:val="16"/>
                <w:szCs w:val="20"/>
                <w:lang w:val="ru-RU" w:eastAsia="ru-RU"/>
              </w:rPr>
              <w:t>2</w:t>
            </w:r>
            <w:r w:rsidRPr="00770D9A">
              <w:rPr>
                <w:rFonts w:cs="Arial"/>
                <w:sz w:val="24"/>
                <w:szCs w:val="20"/>
                <w:lang w:val="ru-RU" w:eastAsia="ru-RU"/>
              </w:rPr>
              <w:t>O</w:t>
            </w:r>
            <w:r w:rsidRPr="00770D9A">
              <w:rPr>
                <w:rFonts w:cs="Arial"/>
                <w:sz w:val="16"/>
                <w:szCs w:val="20"/>
                <w:lang w:val="ru-RU" w:eastAsia="ru-RU"/>
              </w:rPr>
              <w:t>(с)</w:t>
            </w:r>
          </w:p>
          <w:p w:rsidR="00770D9A" w:rsidRPr="00770D9A" w:rsidRDefault="00770D9A" w:rsidP="00770D9A">
            <w:pPr>
              <w:spacing w:line="220" w:lineRule="auto"/>
              <w:ind w:left="591"/>
              <w:rPr>
                <w:rFonts w:cs="Arial"/>
                <w:sz w:val="24"/>
                <w:szCs w:val="20"/>
                <w:lang w:val="ru-RU" w:eastAsia="ru-RU"/>
              </w:rPr>
            </w:pPr>
            <w:r w:rsidRPr="00770D9A">
              <w:rPr>
                <w:rFonts w:cs="Arial"/>
                <w:sz w:val="24"/>
                <w:szCs w:val="20"/>
                <w:lang w:val="ru-RU" w:eastAsia="ru-RU"/>
              </w:rPr>
              <w:t>___________________________________________________________________________</w:t>
            </w:r>
          </w:p>
          <w:p w:rsidR="00770D9A" w:rsidRPr="00770D9A" w:rsidRDefault="00770D9A" w:rsidP="00770D9A">
            <w:pPr>
              <w:spacing w:line="207" w:lineRule="exact"/>
              <w:rPr>
                <w:rFonts w:cs="Arial"/>
                <w:sz w:val="24"/>
                <w:szCs w:val="20"/>
                <w:lang w:val="ru-RU" w:eastAsia="ru-RU"/>
              </w:rPr>
            </w:pPr>
          </w:p>
          <w:p w:rsidR="00770D9A" w:rsidRPr="00770D9A" w:rsidRDefault="00770D9A" w:rsidP="00770D9A">
            <w:pPr>
              <w:numPr>
                <w:ilvl w:val="1"/>
                <w:numId w:val="9"/>
              </w:numPr>
              <w:tabs>
                <w:tab w:val="left" w:pos="931"/>
              </w:tabs>
              <w:spacing w:after="160" w:line="0" w:lineRule="atLeast"/>
              <w:rPr>
                <w:rFonts w:cs="Arial"/>
                <w:sz w:val="24"/>
                <w:szCs w:val="20"/>
                <w:lang w:val="ru-RU" w:eastAsia="ru-RU"/>
              </w:rPr>
            </w:pPr>
            <w:r w:rsidRPr="00770D9A">
              <w:rPr>
                <w:rFonts w:cs="Arial"/>
                <w:sz w:val="24"/>
                <w:szCs w:val="20"/>
                <w:lang w:val="ru-RU" w:eastAsia="ru-RU"/>
              </w:rPr>
              <w:t>CO</w:t>
            </w:r>
            <w:r w:rsidRPr="00770D9A">
              <w:rPr>
                <w:rFonts w:cs="Arial"/>
                <w:sz w:val="16"/>
                <w:szCs w:val="20"/>
                <w:lang w:val="ru-RU" w:eastAsia="ru-RU"/>
              </w:rPr>
              <w:t>3</w:t>
            </w:r>
            <w:r w:rsidRPr="00770D9A">
              <w:rPr>
                <w:rFonts w:cs="Arial"/>
                <w:sz w:val="32"/>
                <w:szCs w:val="20"/>
                <w:vertAlign w:val="superscript"/>
                <w:lang w:val="ru-RU" w:eastAsia="ru-RU"/>
              </w:rPr>
              <w:t>2-</w:t>
            </w:r>
            <w:r w:rsidRPr="00770D9A">
              <w:rPr>
                <w:rFonts w:cs="Arial"/>
                <w:sz w:val="16"/>
                <w:szCs w:val="20"/>
                <w:lang w:val="ru-RU" w:eastAsia="ru-RU"/>
              </w:rPr>
              <w:t>(</w:t>
            </w:r>
            <w:proofErr w:type="spellStart"/>
            <w:r w:rsidRPr="00770D9A">
              <w:rPr>
                <w:rFonts w:cs="Arial"/>
                <w:sz w:val="16"/>
                <w:szCs w:val="20"/>
                <w:lang w:val="ru-RU" w:eastAsia="ru-RU"/>
              </w:rPr>
              <w:t>с.е</w:t>
            </w:r>
            <w:proofErr w:type="spellEnd"/>
            <w:r w:rsidRPr="00770D9A">
              <w:rPr>
                <w:rFonts w:cs="Arial"/>
                <w:sz w:val="16"/>
                <w:szCs w:val="20"/>
                <w:lang w:val="ru-RU" w:eastAsia="ru-RU"/>
              </w:rPr>
              <w:t>.)</w:t>
            </w:r>
            <w:r w:rsidRPr="00770D9A">
              <w:rPr>
                <w:rFonts w:cs="Arial"/>
                <w:sz w:val="24"/>
                <w:szCs w:val="20"/>
                <w:lang w:val="ru-RU" w:eastAsia="ru-RU"/>
              </w:rPr>
              <w:t xml:space="preserve"> + 2H</w:t>
            </w:r>
            <w:r w:rsidRPr="00770D9A">
              <w:rPr>
                <w:rFonts w:cs="Arial"/>
                <w:sz w:val="32"/>
                <w:szCs w:val="20"/>
                <w:vertAlign w:val="superscript"/>
                <w:lang w:val="ru-RU" w:eastAsia="ru-RU"/>
              </w:rPr>
              <w:t>+</w:t>
            </w:r>
            <w:r w:rsidRPr="00770D9A">
              <w:rPr>
                <w:rFonts w:cs="Arial"/>
                <w:sz w:val="16"/>
                <w:szCs w:val="20"/>
                <w:lang w:val="ru-RU" w:eastAsia="ru-RU"/>
              </w:rPr>
              <w:t>(</w:t>
            </w:r>
            <w:proofErr w:type="spellStart"/>
            <w:r w:rsidRPr="00770D9A">
              <w:rPr>
                <w:rFonts w:cs="Arial"/>
                <w:sz w:val="16"/>
                <w:szCs w:val="20"/>
                <w:lang w:val="ru-RU" w:eastAsia="ru-RU"/>
              </w:rPr>
              <w:t>с.е</w:t>
            </w:r>
            <w:proofErr w:type="spellEnd"/>
            <w:r w:rsidRPr="00770D9A">
              <w:rPr>
                <w:rFonts w:cs="Arial"/>
                <w:sz w:val="16"/>
                <w:szCs w:val="20"/>
                <w:lang w:val="ru-RU" w:eastAsia="ru-RU"/>
              </w:rPr>
              <w:t>..)</w:t>
            </w:r>
            <w:r w:rsidRPr="00770D9A">
              <w:rPr>
                <w:rFonts w:cs="Arial"/>
                <w:sz w:val="24"/>
                <w:szCs w:val="20"/>
                <w:lang w:val="ru-RU" w:eastAsia="ru-RU"/>
              </w:rPr>
              <w:t>→CO</w:t>
            </w:r>
            <w:r w:rsidRPr="00770D9A">
              <w:rPr>
                <w:rFonts w:cs="Arial"/>
                <w:sz w:val="16"/>
                <w:szCs w:val="20"/>
                <w:lang w:val="ru-RU" w:eastAsia="ru-RU"/>
              </w:rPr>
              <w:t>2(г)</w:t>
            </w:r>
            <w:r w:rsidRPr="00770D9A">
              <w:rPr>
                <w:rFonts w:cs="Arial"/>
                <w:sz w:val="24"/>
                <w:szCs w:val="20"/>
                <w:lang w:val="ru-RU" w:eastAsia="ru-RU"/>
              </w:rPr>
              <w:t xml:space="preserve"> +H</w:t>
            </w:r>
            <w:r w:rsidRPr="00770D9A">
              <w:rPr>
                <w:rFonts w:cs="Arial"/>
                <w:sz w:val="16"/>
                <w:szCs w:val="20"/>
                <w:lang w:val="ru-RU" w:eastAsia="ru-RU"/>
              </w:rPr>
              <w:t>2</w:t>
            </w:r>
            <w:r w:rsidRPr="00770D9A">
              <w:rPr>
                <w:rFonts w:cs="Arial"/>
                <w:sz w:val="24"/>
                <w:szCs w:val="20"/>
                <w:lang w:val="ru-RU" w:eastAsia="ru-RU"/>
              </w:rPr>
              <w:t>O</w:t>
            </w:r>
            <w:r w:rsidRPr="00770D9A">
              <w:rPr>
                <w:rFonts w:cs="Arial"/>
                <w:sz w:val="16"/>
                <w:szCs w:val="20"/>
                <w:lang w:val="ru-RU" w:eastAsia="ru-RU"/>
              </w:rPr>
              <w:t>(с)</w:t>
            </w:r>
          </w:p>
          <w:p w:rsidR="00770D9A" w:rsidRPr="00770D9A" w:rsidRDefault="00770D9A" w:rsidP="00770D9A">
            <w:pPr>
              <w:spacing w:after="160" w:line="259" w:lineRule="auto"/>
              <w:contextualSpacing/>
              <w:rPr>
                <w:b/>
                <w:sz w:val="24"/>
                <w:szCs w:val="24"/>
              </w:rPr>
            </w:pPr>
            <w:r w:rsidRPr="00770D9A">
              <w:rPr>
                <w:rFonts w:cs="Arial"/>
                <w:sz w:val="24"/>
                <w:szCs w:val="20"/>
                <w:lang w:val="ru-RU" w:eastAsia="ru-RU"/>
              </w:rPr>
              <w:t>___________________________________________________________________________</w:t>
            </w: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tc>
        <w:tc>
          <w:tcPr>
            <w:tcW w:w="1984" w:type="dxa"/>
          </w:tcPr>
          <w:p w:rsidR="00770D9A" w:rsidRPr="00770D9A" w:rsidRDefault="00770D9A" w:rsidP="00770D9A">
            <w:pPr>
              <w:spacing w:after="160" w:line="259" w:lineRule="auto"/>
              <w:contextualSpacing/>
              <w:rPr>
                <w:b/>
                <w:sz w:val="24"/>
                <w:szCs w:val="24"/>
              </w:rPr>
            </w:pPr>
            <w:r w:rsidRPr="00770D9A">
              <w:rPr>
                <w:b/>
                <w:sz w:val="24"/>
                <w:szCs w:val="24"/>
              </w:rPr>
              <w:t xml:space="preserve"> Дескриптор: </w:t>
            </w:r>
          </w:p>
          <w:p w:rsidR="00770D9A" w:rsidRPr="00770D9A" w:rsidRDefault="00770D9A" w:rsidP="00770D9A">
            <w:pPr>
              <w:spacing w:after="160" w:line="259" w:lineRule="auto"/>
              <w:contextualSpacing/>
              <w:rPr>
                <w:b/>
                <w:sz w:val="24"/>
                <w:szCs w:val="24"/>
              </w:rPr>
            </w:pPr>
            <w:r w:rsidRPr="00770D9A">
              <w:rPr>
                <w:b/>
                <w:sz w:val="24"/>
                <w:szCs w:val="24"/>
              </w:rPr>
              <w:t>Кестеден қышқыл, еритін негіз, ерімейтін негіз, тұздарды жіктейді 4 балл</w:t>
            </w: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r w:rsidRPr="00770D9A">
              <w:rPr>
                <w:b/>
                <w:sz w:val="24"/>
                <w:szCs w:val="24"/>
              </w:rPr>
              <w:t>Дескриптор Білім алушы</w:t>
            </w:r>
          </w:p>
          <w:p w:rsidR="00770D9A" w:rsidRPr="00770D9A" w:rsidRDefault="00770D9A" w:rsidP="00770D9A">
            <w:pPr>
              <w:spacing w:after="160" w:line="259" w:lineRule="auto"/>
              <w:contextualSpacing/>
              <w:rPr>
                <w:b/>
                <w:sz w:val="24"/>
                <w:szCs w:val="24"/>
              </w:rPr>
            </w:pPr>
            <w:r w:rsidRPr="00770D9A">
              <w:rPr>
                <w:b/>
                <w:sz w:val="24"/>
                <w:szCs w:val="24"/>
              </w:rPr>
              <w:t>- берілген қосылыстардың қайсы бірі күкірт қышқылымен</w:t>
            </w:r>
          </w:p>
          <w:p w:rsidR="00770D9A" w:rsidRPr="00770D9A" w:rsidRDefault="00770D9A" w:rsidP="00770D9A">
            <w:pPr>
              <w:spacing w:after="160" w:line="259" w:lineRule="auto"/>
              <w:contextualSpacing/>
              <w:rPr>
                <w:b/>
                <w:sz w:val="24"/>
                <w:szCs w:val="24"/>
              </w:rPr>
            </w:pPr>
            <w:r w:rsidRPr="00770D9A">
              <w:rPr>
                <w:b/>
                <w:sz w:val="24"/>
                <w:szCs w:val="24"/>
              </w:rPr>
              <w:t>әрекеттесетінің дұрыс таңдап, олардың реакция теңдеулерін</w:t>
            </w:r>
          </w:p>
          <w:p w:rsidR="00770D9A" w:rsidRPr="00770D9A" w:rsidRDefault="00770D9A" w:rsidP="00770D9A">
            <w:pPr>
              <w:spacing w:after="160" w:line="259" w:lineRule="auto"/>
              <w:contextualSpacing/>
              <w:rPr>
                <w:b/>
                <w:sz w:val="24"/>
                <w:szCs w:val="24"/>
              </w:rPr>
            </w:pPr>
            <w:r w:rsidRPr="00770D9A">
              <w:rPr>
                <w:b/>
                <w:sz w:val="24"/>
                <w:szCs w:val="24"/>
              </w:rPr>
              <w:t>молекулалық және иондық түрде сауатты жазады;</w:t>
            </w: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r w:rsidRPr="00770D9A">
              <w:rPr>
                <w:b/>
                <w:sz w:val="24"/>
                <w:szCs w:val="24"/>
              </w:rPr>
              <w:t>Дескриптор:</w:t>
            </w:r>
          </w:p>
          <w:p w:rsidR="00770D9A" w:rsidRPr="00770D9A" w:rsidRDefault="00770D9A" w:rsidP="00770D9A">
            <w:pPr>
              <w:spacing w:after="160" w:line="259" w:lineRule="auto"/>
              <w:contextualSpacing/>
              <w:rPr>
                <w:b/>
                <w:sz w:val="24"/>
                <w:szCs w:val="24"/>
              </w:rPr>
            </w:pPr>
            <w:r w:rsidRPr="00770D9A">
              <w:rPr>
                <w:b/>
                <w:sz w:val="24"/>
                <w:szCs w:val="24"/>
              </w:rPr>
              <w:t>-берілген қосылыстардың сілтілермен және негіздермен жүруі мүмкін</w:t>
            </w:r>
          </w:p>
          <w:p w:rsidR="00770D9A" w:rsidRPr="00770D9A" w:rsidRDefault="00770D9A" w:rsidP="00770D9A">
            <w:pPr>
              <w:spacing w:after="160" w:line="259" w:lineRule="auto"/>
              <w:contextualSpacing/>
              <w:rPr>
                <w:b/>
                <w:sz w:val="24"/>
                <w:szCs w:val="24"/>
              </w:rPr>
            </w:pPr>
            <w:r w:rsidRPr="00770D9A">
              <w:rPr>
                <w:b/>
                <w:sz w:val="24"/>
                <w:szCs w:val="24"/>
              </w:rPr>
              <w:t>болған реакция теңдеулерін дұрыс жаза алады;</w:t>
            </w:r>
          </w:p>
          <w:p w:rsidR="00770D9A" w:rsidRPr="00770D9A" w:rsidRDefault="00770D9A" w:rsidP="00770D9A">
            <w:pPr>
              <w:spacing w:after="160" w:line="259" w:lineRule="auto"/>
              <w:contextualSpacing/>
              <w:rPr>
                <w:b/>
                <w:sz w:val="24"/>
                <w:szCs w:val="24"/>
              </w:rPr>
            </w:pPr>
            <w:r w:rsidRPr="00770D9A">
              <w:rPr>
                <w:b/>
                <w:sz w:val="24"/>
                <w:szCs w:val="24"/>
              </w:rPr>
              <w:t>- қышқылдардың химиялық қасиеттерін дұрыс болжап, жүруі мүмкін</w:t>
            </w:r>
          </w:p>
          <w:p w:rsidR="00770D9A" w:rsidRPr="00770D9A" w:rsidRDefault="00770D9A" w:rsidP="00770D9A">
            <w:pPr>
              <w:spacing w:after="160" w:line="259" w:lineRule="auto"/>
              <w:contextualSpacing/>
              <w:rPr>
                <w:b/>
                <w:sz w:val="24"/>
                <w:szCs w:val="24"/>
              </w:rPr>
            </w:pPr>
            <w:r w:rsidRPr="00770D9A">
              <w:rPr>
                <w:b/>
                <w:sz w:val="24"/>
                <w:szCs w:val="24"/>
              </w:rPr>
              <w:t>реакция теңдеулерін жазып қорытынды шығара алады.</w:t>
            </w: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p>
          <w:p w:rsidR="00770D9A" w:rsidRPr="00770D9A" w:rsidRDefault="00770D9A" w:rsidP="00770D9A">
            <w:pPr>
              <w:spacing w:after="160" w:line="259" w:lineRule="auto"/>
              <w:contextualSpacing/>
              <w:rPr>
                <w:b/>
                <w:sz w:val="24"/>
                <w:szCs w:val="24"/>
              </w:rPr>
            </w:pPr>
            <w:r w:rsidRPr="00770D9A">
              <w:rPr>
                <w:b/>
                <w:sz w:val="24"/>
                <w:szCs w:val="24"/>
              </w:rPr>
              <w:t>Дескриптор:</w:t>
            </w:r>
            <w:r w:rsidRPr="00770D9A">
              <w:rPr>
                <w:rFonts w:ascii="Calibri" w:hAnsi="Calibri"/>
              </w:rPr>
              <w:t xml:space="preserve"> </w:t>
            </w:r>
            <w:r w:rsidRPr="00770D9A">
              <w:rPr>
                <w:sz w:val="24"/>
                <w:szCs w:val="24"/>
              </w:rPr>
              <w:t>Берілген қысқартылған иондық теңдеуге сәйкес келетін молекулалық және толық иондық теңдеу құрастырады: 3 балл</w:t>
            </w:r>
          </w:p>
        </w:tc>
        <w:tc>
          <w:tcPr>
            <w:tcW w:w="1843" w:type="dxa"/>
          </w:tcPr>
          <w:p w:rsidR="00770D9A" w:rsidRPr="00770D9A" w:rsidRDefault="00770D9A" w:rsidP="00770D9A">
            <w:pPr>
              <w:spacing w:after="160" w:line="259" w:lineRule="auto"/>
              <w:contextualSpacing/>
              <w:rPr>
                <w:sz w:val="24"/>
                <w:szCs w:val="24"/>
              </w:rPr>
            </w:pPr>
          </w:p>
        </w:tc>
      </w:tr>
      <w:tr w:rsidR="00770D9A" w:rsidRPr="00770D9A" w:rsidTr="00F95945">
        <w:trPr>
          <w:trHeight w:val="1650"/>
        </w:trPr>
        <w:tc>
          <w:tcPr>
            <w:tcW w:w="1277" w:type="dxa"/>
          </w:tcPr>
          <w:p w:rsidR="00770D9A" w:rsidRPr="00770D9A" w:rsidRDefault="00770D9A" w:rsidP="00770D9A">
            <w:pPr>
              <w:spacing w:after="160" w:line="259" w:lineRule="auto"/>
              <w:contextualSpacing/>
              <w:jc w:val="center"/>
              <w:rPr>
                <w:sz w:val="24"/>
                <w:szCs w:val="24"/>
              </w:rPr>
            </w:pPr>
            <w:r w:rsidRPr="00770D9A">
              <w:rPr>
                <w:sz w:val="24"/>
                <w:szCs w:val="24"/>
              </w:rPr>
              <w:t>Сабақтың соңы</w:t>
            </w:r>
          </w:p>
          <w:p w:rsidR="00770D9A" w:rsidRPr="00770D9A" w:rsidRDefault="00770D9A" w:rsidP="00770D9A">
            <w:pPr>
              <w:spacing w:after="160" w:line="259" w:lineRule="auto"/>
              <w:contextualSpacing/>
              <w:jc w:val="center"/>
              <w:rPr>
                <w:sz w:val="24"/>
                <w:szCs w:val="24"/>
              </w:rPr>
            </w:pPr>
            <w:r w:rsidRPr="00770D9A">
              <w:rPr>
                <w:sz w:val="24"/>
                <w:szCs w:val="24"/>
              </w:rPr>
              <w:t>Ой толғаныс.</w:t>
            </w:r>
          </w:p>
          <w:p w:rsidR="00770D9A" w:rsidRPr="00770D9A" w:rsidRDefault="00770D9A" w:rsidP="00770D9A">
            <w:pPr>
              <w:spacing w:after="160" w:line="259" w:lineRule="auto"/>
              <w:contextualSpacing/>
              <w:jc w:val="center"/>
              <w:rPr>
                <w:sz w:val="24"/>
                <w:szCs w:val="24"/>
              </w:rPr>
            </w:pPr>
            <w:r w:rsidRPr="00770D9A">
              <w:rPr>
                <w:sz w:val="24"/>
                <w:szCs w:val="24"/>
              </w:rPr>
              <w:t>Рефлексия</w:t>
            </w:r>
          </w:p>
          <w:p w:rsidR="00770D9A" w:rsidRPr="00770D9A" w:rsidRDefault="00770D9A" w:rsidP="00770D9A">
            <w:pPr>
              <w:spacing w:after="160" w:line="259" w:lineRule="auto"/>
              <w:contextualSpacing/>
              <w:jc w:val="center"/>
              <w:rPr>
                <w:sz w:val="24"/>
                <w:szCs w:val="24"/>
              </w:rPr>
            </w:pPr>
            <w:r w:rsidRPr="00770D9A">
              <w:rPr>
                <w:sz w:val="24"/>
                <w:szCs w:val="24"/>
              </w:rPr>
              <w:t>5 мин.</w:t>
            </w:r>
          </w:p>
          <w:p w:rsidR="00770D9A" w:rsidRPr="00770D9A" w:rsidRDefault="00770D9A" w:rsidP="00770D9A">
            <w:pPr>
              <w:spacing w:after="160" w:line="259" w:lineRule="auto"/>
              <w:contextualSpacing/>
              <w:jc w:val="center"/>
              <w:rPr>
                <w:sz w:val="24"/>
                <w:szCs w:val="24"/>
              </w:rPr>
            </w:pPr>
          </w:p>
        </w:tc>
        <w:tc>
          <w:tcPr>
            <w:tcW w:w="3260" w:type="dxa"/>
          </w:tcPr>
          <w:p w:rsidR="00770D9A" w:rsidRPr="00770D9A" w:rsidRDefault="00770D9A" w:rsidP="00770D9A">
            <w:pPr>
              <w:rPr>
                <w:b/>
                <w:noProof/>
                <w:sz w:val="24"/>
                <w:szCs w:val="24"/>
              </w:rPr>
            </w:pPr>
            <w:r w:rsidRPr="00770D9A">
              <w:rPr>
                <w:b/>
                <w:noProof/>
                <w:sz w:val="24"/>
                <w:szCs w:val="24"/>
              </w:rPr>
              <w:t xml:space="preserve">Сабақты бекіту: “Charades” платформасы арқылы сұрақтар беріледі. </w:t>
            </w:r>
          </w:p>
          <w:p w:rsidR="00770D9A" w:rsidRPr="00770D9A" w:rsidRDefault="00770D9A" w:rsidP="00770D9A">
            <w:pPr>
              <w:rPr>
                <w:b/>
                <w:sz w:val="24"/>
                <w:szCs w:val="24"/>
                <w:lang w:eastAsia="en-GB"/>
              </w:rPr>
            </w:pPr>
          </w:p>
          <w:p w:rsidR="00770D9A" w:rsidRPr="00770D9A" w:rsidRDefault="00770D9A" w:rsidP="00770D9A">
            <w:pPr>
              <w:rPr>
                <w:b/>
                <w:sz w:val="24"/>
                <w:szCs w:val="24"/>
                <w:lang w:eastAsia="en-GB"/>
              </w:rPr>
            </w:pPr>
          </w:p>
          <w:p w:rsidR="00770D9A" w:rsidRPr="00770D9A" w:rsidRDefault="00770D9A" w:rsidP="00770D9A">
            <w:pPr>
              <w:rPr>
                <w:b/>
                <w:sz w:val="24"/>
                <w:szCs w:val="24"/>
                <w:lang w:eastAsia="en-GB"/>
              </w:rPr>
            </w:pPr>
            <w:r w:rsidRPr="00770D9A">
              <w:rPr>
                <w:b/>
                <w:sz w:val="24"/>
                <w:szCs w:val="24"/>
                <w:lang w:eastAsia="en-GB"/>
              </w:rPr>
              <w:t xml:space="preserve">Кері байланыс:  «Аяқталмаған сөйлем» </w:t>
            </w:r>
          </w:p>
          <w:p w:rsidR="00770D9A" w:rsidRPr="00770D9A" w:rsidRDefault="00770D9A" w:rsidP="00770D9A">
            <w:pPr>
              <w:rPr>
                <w:sz w:val="24"/>
                <w:szCs w:val="24"/>
                <w:lang w:eastAsia="en-GB"/>
              </w:rPr>
            </w:pPr>
            <w:r w:rsidRPr="00770D9A">
              <w:rPr>
                <w:sz w:val="24"/>
                <w:szCs w:val="24"/>
                <w:lang w:eastAsia="en-GB"/>
              </w:rPr>
              <w:t>1.Мен .............................................білдім</w:t>
            </w:r>
          </w:p>
          <w:p w:rsidR="00770D9A" w:rsidRPr="00770D9A" w:rsidRDefault="00770D9A" w:rsidP="00770D9A">
            <w:pPr>
              <w:rPr>
                <w:sz w:val="24"/>
                <w:szCs w:val="24"/>
                <w:lang w:eastAsia="en-GB"/>
              </w:rPr>
            </w:pPr>
            <w:r w:rsidRPr="00770D9A">
              <w:rPr>
                <w:sz w:val="24"/>
                <w:szCs w:val="24"/>
                <w:lang w:eastAsia="en-GB"/>
              </w:rPr>
              <w:t>2.......................................... қиын болды</w:t>
            </w:r>
          </w:p>
          <w:p w:rsidR="00770D9A" w:rsidRPr="00770D9A" w:rsidRDefault="00770D9A" w:rsidP="00770D9A">
            <w:pPr>
              <w:rPr>
                <w:b/>
                <w:sz w:val="24"/>
                <w:szCs w:val="24"/>
                <w:lang w:eastAsia="en-GB"/>
              </w:rPr>
            </w:pPr>
            <w:r w:rsidRPr="00770D9A">
              <w:rPr>
                <w:sz w:val="24"/>
                <w:szCs w:val="24"/>
                <w:lang w:eastAsia="en-GB"/>
              </w:rPr>
              <w:t>3.Мен  ...................................  үйрендім</w:t>
            </w:r>
            <w:r w:rsidRPr="00770D9A">
              <w:rPr>
                <w:sz w:val="24"/>
                <w:szCs w:val="24"/>
                <w:lang w:eastAsia="en-GB"/>
              </w:rPr>
              <w:tab/>
            </w:r>
          </w:p>
          <w:p w:rsidR="00770D9A" w:rsidRPr="00770D9A" w:rsidRDefault="00770D9A" w:rsidP="00770D9A">
            <w:pPr>
              <w:rPr>
                <w:sz w:val="24"/>
                <w:szCs w:val="24"/>
                <w:lang w:eastAsia="en-GB"/>
              </w:rPr>
            </w:pPr>
            <w:r w:rsidRPr="00770D9A">
              <w:rPr>
                <w:sz w:val="24"/>
                <w:szCs w:val="24"/>
                <w:lang w:eastAsia="en-GB"/>
              </w:rPr>
              <w:t>Шарға жазып аспанға ұшыру.</w:t>
            </w:r>
          </w:p>
          <w:p w:rsidR="00770D9A" w:rsidRPr="00770D9A" w:rsidRDefault="00770D9A" w:rsidP="00770D9A">
            <w:pPr>
              <w:pBdr>
                <w:top w:val="nil"/>
                <w:left w:val="nil"/>
                <w:bottom w:val="nil"/>
                <w:right w:val="nil"/>
                <w:between w:val="nil"/>
              </w:pBdr>
              <w:spacing w:after="160" w:line="259" w:lineRule="auto"/>
              <w:ind w:hanging="1"/>
              <w:contextualSpacing/>
              <w:rPr>
                <w:b/>
                <w:sz w:val="24"/>
                <w:szCs w:val="24"/>
              </w:rPr>
            </w:pPr>
          </w:p>
          <w:p w:rsidR="00770D9A" w:rsidRPr="00770D9A" w:rsidRDefault="00770D9A" w:rsidP="00770D9A">
            <w:pPr>
              <w:pBdr>
                <w:top w:val="nil"/>
                <w:left w:val="nil"/>
                <w:bottom w:val="nil"/>
                <w:right w:val="nil"/>
                <w:between w:val="nil"/>
              </w:pBdr>
              <w:spacing w:after="160" w:line="259" w:lineRule="auto"/>
              <w:ind w:hanging="1"/>
              <w:contextualSpacing/>
              <w:rPr>
                <w:b/>
                <w:sz w:val="24"/>
                <w:szCs w:val="24"/>
              </w:rPr>
            </w:pPr>
          </w:p>
        </w:tc>
        <w:tc>
          <w:tcPr>
            <w:tcW w:w="6946" w:type="dxa"/>
          </w:tcPr>
          <w:p w:rsidR="00770D9A" w:rsidRPr="00770D9A" w:rsidRDefault="00770D9A" w:rsidP="00770D9A">
            <w:pPr>
              <w:pBdr>
                <w:top w:val="nil"/>
                <w:left w:val="nil"/>
                <w:bottom w:val="nil"/>
                <w:right w:val="nil"/>
                <w:between w:val="nil"/>
              </w:pBdr>
              <w:spacing w:after="160" w:line="259" w:lineRule="auto"/>
              <w:ind w:hanging="1"/>
              <w:contextualSpacing/>
              <w:rPr>
                <w:sz w:val="24"/>
                <w:szCs w:val="24"/>
              </w:rPr>
            </w:pPr>
            <w:r w:rsidRPr="00770D9A">
              <w:rPr>
                <w:sz w:val="24"/>
                <w:szCs w:val="24"/>
              </w:rPr>
              <w:t>“ Charades ” платформасы арқылы сұрақтар беріліп оқушылардың сабақ мақсатына сәйкес берілген тапсырманы  жақсы меңгергені анықталады.</w:t>
            </w:r>
          </w:p>
          <w:p w:rsidR="00770D9A" w:rsidRPr="00770D9A" w:rsidRDefault="00770D9A" w:rsidP="00770D9A">
            <w:pPr>
              <w:pBdr>
                <w:top w:val="nil"/>
                <w:left w:val="nil"/>
                <w:bottom w:val="nil"/>
                <w:right w:val="nil"/>
                <w:between w:val="nil"/>
              </w:pBdr>
              <w:spacing w:after="160" w:line="259" w:lineRule="auto"/>
              <w:ind w:hanging="1"/>
              <w:contextualSpacing/>
              <w:rPr>
                <w:sz w:val="24"/>
                <w:szCs w:val="24"/>
              </w:rPr>
            </w:pPr>
          </w:p>
          <w:p w:rsidR="00770D9A" w:rsidRPr="00770D9A" w:rsidRDefault="00770D9A" w:rsidP="00770D9A">
            <w:pPr>
              <w:pBdr>
                <w:top w:val="nil"/>
                <w:left w:val="nil"/>
                <w:bottom w:val="nil"/>
                <w:right w:val="nil"/>
                <w:between w:val="nil"/>
              </w:pBdr>
              <w:spacing w:after="160" w:line="259" w:lineRule="auto"/>
              <w:ind w:hanging="1"/>
              <w:contextualSpacing/>
              <w:rPr>
                <w:sz w:val="24"/>
                <w:szCs w:val="24"/>
              </w:rPr>
            </w:pPr>
          </w:p>
          <w:p w:rsidR="00770D9A" w:rsidRPr="00770D9A" w:rsidRDefault="00770D9A" w:rsidP="00770D9A">
            <w:pPr>
              <w:pBdr>
                <w:top w:val="nil"/>
                <w:left w:val="nil"/>
                <w:bottom w:val="nil"/>
                <w:right w:val="nil"/>
                <w:between w:val="nil"/>
              </w:pBdr>
              <w:spacing w:after="160" w:line="259" w:lineRule="auto"/>
              <w:ind w:hanging="1"/>
              <w:contextualSpacing/>
              <w:rPr>
                <w:sz w:val="24"/>
                <w:szCs w:val="24"/>
              </w:rPr>
            </w:pPr>
            <w:r w:rsidRPr="00770D9A">
              <w:rPr>
                <w:sz w:val="24"/>
                <w:szCs w:val="24"/>
              </w:rPr>
              <w:t>Оқушылар бүгінгі сабақтың мақсатына жеткізетін тапсырмалар орындауына қарай, өз түсінгенін, пікірін,  өз ойын  жазу  арқылы сабаққа қорытынды жасап шарға жазып ұшырады.</w:t>
            </w:r>
          </w:p>
          <w:p w:rsidR="00770D9A" w:rsidRPr="00770D9A" w:rsidRDefault="00770D9A" w:rsidP="00770D9A">
            <w:pPr>
              <w:pBdr>
                <w:top w:val="nil"/>
                <w:left w:val="nil"/>
                <w:bottom w:val="nil"/>
                <w:right w:val="nil"/>
                <w:between w:val="nil"/>
              </w:pBdr>
              <w:spacing w:after="160" w:line="259" w:lineRule="auto"/>
              <w:ind w:hanging="1"/>
              <w:contextualSpacing/>
              <w:rPr>
                <w:sz w:val="24"/>
                <w:szCs w:val="24"/>
              </w:rPr>
            </w:pPr>
          </w:p>
          <w:p w:rsidR="00770D9A" w:rsidRPr="00770D9A" w:rsidRDefault="00770D9A" w:rsidP="00770D9A">
            <w:pPr>
              <w:pBdr>
                <w:top w:val="nil"/>
                <w:left w:val="nil"/>
                <w:bottom w:val="nil"/>
                <w:right w:val="nil"/>
                <w:between w:val="nil"/>
              </w:pBdr>
              <w:spacing w:after="160" w:line="259" w:lineRule="auto"/>
              <w:ind w:hanging="1"/>
              <w:contextualSpacing/>
              <w:rPr>
                <w:sz w:val="24"/>
                <w:szCs w:val="24"/>
              </w:rPr>
            </w:pPr>
            <w:r w:rsidRPr="00770D9A">
              <w:rPr>
                <w:sz w:val="24"/>
                <w:szCs w:val="24"/>
              </w:rPr>
              <w:t>Үйге берілген тапсырма нөмірін күнделікке жазады.</w:t>
            </w:r>
          </w:p>
        </w:tc>
        <w:tc>
          <w:tcPr>
            <w:tcW w:w="1984" w:type="dxa"/>
          </w:tcPr>
          <w:p w:rsidR="00770D9A" w:rsidRPr="00770D9A" w:rsidRDefault="00770D9A" w:rsidP="00770D9A">
            <w:pPr>
              <w:spacing w:after="160" w:line="259" w:lineRule="auto"/>
              <w:contextualSpacing/>
              <w:rPr>
                <w:sz w:val="24"/>
                <w:szCs w:val="24"/>
              </w:rPr>
            </w:pPr>
          </w:p>
        </w:tc>
        <w:tc>
          <w:tcPr>
            <w:tcW w:w="1843" w:type="dxa"/>
          </w:tcPr>
          <w:p w:rsidR="00770D9A" w:rsidRPr="00770D9A" w:rsidRDefault="00770D9A" w:rsidP="00770D9A">
            <w:pPr>
              <w:spacing w:after="160" w:line="259" w:lineRule="auto"/>
              <w:contextualSpacing/>
              <w:rPr>
                <w:sz w:val="24"/>
                <w:szCs w:val="24"/>
              </w:rPr>
            </w:pPr>
          </w:p>
          <w:p w:rsidR="00770D9A" w:rsidRPr="00770D9A" w:rsidRDefault="00770D9A" w:rsidP="00770D9A">
            <w:pPr>
              <w:spacing w:after="160" w:line="259" w:lineRule="auto"/>
              <w:contextualSpacing/>
              <w:jc w:val="center"/>
              <w:rPr>
                <w:sz w:val="24"/>
                <w:szCs w:val="24"/>
              </w:rPr>
            </w:pPr>
            <w:r w:rsidRPr="00770D9A">
              <w:rPr>
                <w:sz w:val="24"/>
                <w:szCs w:val="24"/>
              </w:rPr>
              <w:t>Интерактивті тақта</w:t>
            </w:r>
          </w:p>
        </w:tc>
      </w:tr>
    </w:tbl>
    <w:p w:rsidR="00770D9A" w:rsidRPr="00770D9A" w:rsidRDefault="00770D9A" w:rsidP="00770D9A">
      <w:pPr>
        <w:widowControl/>
        <w:autoSpaceDE/>
        <w:autoSpaceDN/>
        <w:spacing w:after="160" w:line="259" w:lineRule="auto"/>
        <w:rPr>
          <w:rFonts w:ascii="Calibri" w:hAnsi="Calibri"/>
          <w:sz w:val="24"/>
          <w:szCs w:val="24"/>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sectPr w:rsidR="0032560B" w:rsidSect="00770D9A">
      <w:pgSz w:w="16840" w:h="11910" w:orient="landscape"/>
      <w:pgMar w:top="1134" w:right="1134" w:bottom="1418"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320F8" w:rsidRDefault="003320F8" w:rsidP="0032560B">
      <w:r>
        <w:separator/>
      </w:r>
    </w:p>
  </w:endnote>
  <w:endnote w:type="continuationSeparator" w:id="0">
    <w:p w:rsidR="003320F8" w:rsidRDefault="003320F8"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43" w:usb2="00000009" w:usb3="00000000" w:csb0="000001FF" w:csb1="00000000"/>
  </w:font>
  <w:font w:name="Lucida Sans Unicode">
    <w:altName w:val="Lucida Sans Unicode"/>
    <w:panose1 w:val="020B0602030504020204"/>
    <w:charset w:val="CC"/>
    <w:family w:val="swiss"/>
    <w:pitch w:val="variable"/>
    <w:sig w:usb0="80000AFF" w:usb1="0000396B" w:usb2="00000000" w:usb3="00000000" w:csb0="000000BF" w:csb1="00000000"/>
  </w:font>
  <w:font w:name="Microsoft Sans Serif">
    <w:altName w:val="Microsoft Sans Serif"/>
    <w:panose1 w:val="020B0604020202020204"/>
    <w:charset w:val="CC"/>
    <w:family w:val="swiss"/>
    <w:pitch w:val="variable"/>
    <w:sig w:usb0="E1002EFF" w:usb1="C000605B" w:usb2="00000029" w:usb3="00000000" w:csb0="000101FF" w:csb1="00000000"/>
  </w:font>
  <w:font w:name="MS Minngs">
    <w:altName w:val="Arial Unicode MS"/>
    <w:panose1 w:val="00000000000000000000"/>
    <w:charset w:val="80"/>
    <w:family w:val="roman"/>
    <w:notTrueType/>
    <w:pitch w:val="fixed"/>
    <w:sig w:usb0="00000001" w:usb1="08070000" w:usb2="00000010" w:usb3="00000000" w:csb0="00020000" w:csb1="00000000"/>
  </w:font>
  <w:font w:name="Arimo">
    <w:altName w:val="Times New Roman"/>
    <w:charset w:val="00"/>
    <w:family w:val="auto"/>
    <w:pitch w:val="default"/>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9051473"/>
      <w:docPartObj>
        <w:docPartGallery w:val="Page Numbers (Bottom of Page)"/>
        <w:docPartUnique/>
      </w:docPartObj>
    </w:sdtPr>
    <w:sdtEndPr/>
    <w:sdtContent>
      <w:p w:rsidR="0032560B" w:rsidRDefault="0032560B">
        <w:pPr>
          <w:pStyle w:val="a8"/>
          <w:jc w:val="center"/>
        </w:pPr>
        <w:r>
          <w:fldChar w:fldCharType="begin"/>
        </w:r>
        <w:r>
          <w:instrText>PAGE   \* MERGEFORMAT</w:instrText>
        </w:r>
        <w:r>
          <w:fldChar w:fldCharType="separate"/>
        </w:r>
        <w:r w:rsidR="00770D9A" w:rsidRPr="00770D9A">
          <w:rPr>
            <w:noProof/>
            <w:lang w:val="ru-RU"/>
          </w:rPr>
          <w:t>2</w:t>
        </w:r>
        <w:r>
          <w:fldChar w:fldCharType="end"/>
        </w:r>
      </w:p>
    </w:sdtContent>
  </w:sdt>
  <w:p w:rsidR="0032560B" w:rsidRDefault="0032560B">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320F8" w:rsidRDefault="003320F8" w:rsidP="0032560B">
      <w:r>
        <w:separator/>
      </w:r>
    </w:p>
  </w:footnote>
  <w:footnote w:type="continuationSeparator" w:id="0">
    <w:p w:rsidR="003320F8" w:rsidRDefault="003320F8"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60B" w:rsidRDefault="0032560B">
    <w:pPr>
      <w:pStyle w:val="a6"/>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6"/>
    <w:multiLevelType w:val="hybridMultilevel"/>
    <w:tmpl w:val="1BA026FA"/>
    <w:lvl w:ilvl="0" w:tplc="FFFFFFFF">
      <w:start w:val="4"/>
      <w:numFmt w:val="decimal"/>
      <w:lvlText w:val="%1."/>
      <w:lvlJc w:val="left"/>
    </w:lvl>
    <w:lvl w:ilvl="1" w:tplc="FFFFFFFF">
      <w:start w:val="1"/>
      <w:numFmt w:val="lowerLetter"/>
      <w:lvlText w:val="(%2)"/>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nsid w:val="17FA7F9F"/>
    <w:multiLevelType w:val="hybridMultilevel"/>
    <w:tmpl w:val="BFF809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A5F70C0"/>
    <w:multiLevelType w:val="hybridMultilevel"/>
    <w:tmpl w:val="84B0FDE4"/>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
    <w:nsid w:val="233562D6"/>
    <w:multiLevelType w:val="hybridMultilevel"/>
    <w:tmpl w:val="DDC21D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2E787E15"/>
    <w:multiLevelType w:val="hybridMultilevel"/>
    <w:tmpl w:val="0FAC98CC"/>
    <w:lvl w:ilvl="0" w:tplc="262CBD56">
      <w:start w:val="2"/>
      <w:numFmt w:val="decimal"/>
      <w:lvlText w:val="%1."/>
      <w:lvlJc w:val="left"/>
      <w:pPr>
        <w:ind w:left="720" w:hanging="360"/>
      </w:pPr>
      <w:rPr>
        <w:rFonts w:eastAsiaTheme="minorHAnsi"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32B87280"/>
    <w:multiLevelType w:val="hybridMultilevel"/>
    <w:tmpl w:val="DC7626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35D02A4E"/>
    <w:multiLevelType w:val="hybridMultilevel"/>
    <w:tmpl w:val="7870EECA"/>
    <w:lvl w:ilvl="0" w:tplc="007257B6">
      <w:start w:val="1"/>
      <w:numFmt w:val="decimal"/>
      <w:lvlText w:val="%1."/>
      <w:lvlJc w:val="left"/>
      <w:pPr>
        <w:ind w:left="720" w:hanging="360"/>
      </w:pPr>
      <w:rPr>
        <w:rFonts w:eastAsia="Calibri" w:cstheme="minorBidi" w:hint="default"/>
        <w:i w:val="0"/>
        <w:color w:val="000000" w:themeColor="text1"/>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3AA756D5"/>
    <w:multiLevelType w:val="hybridMultilevel"/>
    <w:tmpl w:val="6EA0779E"/>
    <w:lvl w:ilvl="0" w:tplc="705007DA">
      <w:start w:val="3"/>
      <w:numFmt w:val="decimal"/>
      <w:lvlText w:val="%1."/>
      <w:lvlJc w:val="left"/>
      <w:pPr>
        <w:ind w:left="1800" w:hanging="360"/>
      </w:pPr>
      <w:rPr>
        <w:rFonts w:hint="default"/>
        <w:b/>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
    <w:nsid w:val="6595554F"/>
    <w:multiLevelType w:val="multilevel"/>
    <w:tmpl w:val="DA1E2D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78342BCE"/>
    <w:multiLevelType w:val="hybridMultilevel"/>
    <w:tmpl w:val="09BA91B0"/>
    <w:lvl w:ilvl="0" w:tplc="A1AE3538">
      <w:start w:val="1"/>
      <w:numFmt w:val="decimal"/>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8"/>
  </w:num>
  <w:num w:numId="5">
    <w:abstractNumId w:val="7"/>
  </w:num>
  <w:num w:numId="6">
    <w:abstractNumId w:val="6"/>
  </w:num>
  <w:num w:numId="7">
    <w:abstractNumId w:val="5"/>
  </w:num>
  <w:num w:numId="8">
    <w:abstractNumId w:val="9"/>
  </w:num>
  <w:num w:numId="9">
    <w:abstractNumId w:val="0"/>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proofState w:spelling="clean" w:grammar="clean"/>
  <w:defaultTabStop w:val="720"/>
  <w:drawingGridHorizontalSpacing w:val="11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175745"/>
    <w:rsid w:val="001F4B56"/>
    <w:rsid w:val="002B2EE2"/>
    <w:rsid w:val="0032560B"/>
    <w:rsid w:val="003320F8"/>
    <w:rsid w:val="004B19B3"/>
    <w:rsid w:val="00551CAD"/>
    <w:rsid w:val="00596925"/>
    <w:rsid w:val="005C474E"/>
    <w:rsid w:val="00663592"/>
    <w:rsid w:val="00770D9A"/>
    <w:rsid w:val="0090665B"/>
    <w:rsid w:val="00B31A4A"/>
    <w:rsid w:val="00B933FD"/>
    <w:rsid w:val="00C14F19"/>
    <w:rsid w:val="00D11224"/>
    <w:rsid w:val="00D176C6"/>
    <w:rsid w:val="00DF484B"/>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link w:val="a5"/>
    <w:uiPriority w:val="34"/>
    <w:qFormat/>
  </w:style>
  <w:style w:type="paragraph" w:customStyle="1" w:styleId="TableParagraph">
    <w:name w:val="Table Paragraph"/>
    <w:basedOn w:val="a"/>
    <w:uiPriority w:val="1"/>
    <w:qFormat/>
  </w:style>
  <w:style w:type="paragraph" w:styleId="a6">
    <w:name w:val="header"/>
    <w:basedOn w:val="a"/>
    <w:link w:val="a7"/>
    <w:uiPriority w:val="99"/>
    <w:unhideWhenUsed/>
    <w:rsid w:val="0032560B"/>
    <w:pPr>
      <w:tabs>
        <w:tab w:val="center" w:pos="4677"/>
        <w:tab w:val="right" w:pos="9355"/>
      </w:tabs>
    </w:pPr>
  </w:style>
  <w:style w:type="character" w:customStyle="1" w:styleId="a7">
    <w:name w:val="Верхний колонтитул Знак"/>
    <w:basedOn w:val="a0"/>
    <w:link w:val="a6"/>
    <w:uiPriority w:val="99"/>
    <w:rsid w:val="0032560B"/>
    <w:rPr>
      <w:rFonts w:ascii="Times New Roman" w:eastAsia="Times New Roman" w:hAnsi="Times New Roman" w:cs="Times New Roman"/>
      <w:lang w:val="kk-KZ"/>
    </w:rPr>
  </w:style>
  <w:style w:type="paragraph" w:styleId="a8">
    <w:name w:val="footer"/>
    <w:basedOn w:val="a"/>
    <w:link w:val="a9"/>
    <w:uiPriority w:val="99"/>
    <w:unhideWhenUsed/>
    <w:rsid w:val="0032560B"/>
    <w:pPr>
      <w:tabs>
        <w:tab w:val="center" w:pos="4677"/>
        <w:tab w:val="right" w:pos="9355"/>
      </w:tabs>
    </w:pPr>
  </w:style>
  <w:style w:type="character" w:customStyle="1" w:styleId="a9">
    <w:name w:val="Нижний колонтитул Знак"/>
    <w:basedOn w:val="a0"/>
    <w:link w:val="a8"/>
    <w:uiPriority w:val="99"/>
    <w:rsid w:val="0032560B"/>
    <w:rPr>
      <w:rFonts w:ascii="Times New Roman" w:eastAsia="Times New Roman" w:hAnsi="Times New Roman" w:cs="Times New Roman"/>
      <w:lang w:val="kk-KZ"/>
    </w:rPr>
  </w:style>
  <w:style w:type="paragraph" w:styleId="aa">
    <w:name w:val="Balloon Text"/>
    <w:basedOn w:val="a"/>
    <w:link w:val="ab"/>
    <w:uiPriority w:val="99"/>
    <w:semiHidden/>
    <w:unhideWhenUsed/>
    <w:rsid w:val="0032560B"/>
    <w:rPr>
      <w:rFonts w:ascii="Tahoma" w:hAnsi="Tahoma" w:cs="Tahoma"/>
      <w:sz w:val="16"/>
      <w:szCs w:val="16"/>
    </w:rPr>
  </w:style>
  <w:style w:type="character" w:customStyle="1" w:styleId="ab">
    <w:name w:val="Текст выноски Знак"/>
    <w:basedOn w:val="a0"/>
    <w:link w:val="aa"/>
    <w:uiPriority w:val="99"/>
    <w:semiHidden/>
    <w:rsid w:val="0032560B"/>
    <w:rPr>
      <w:rFonts w:ascii="Tahoma" w:eastAsia="Times New Roman" w:hAnsi="Tahoma" w:cs="Tahoma"/>
      <w:sz w:val="16"/>
      <w:szCs w:val="16"/>
      <w:lang w:val="kk-KZ"/>
    </w:rPr>
  </w:style>
  <w:style w:type="paragraph" w:styleId="ac">
    <w:name w:val="No Spacing"/>
    <w:link w:val="ad"/>
    <w:uiPriority w:val="1"/>
    <w:qFormat/>
    <w:rsid w:val="0032560B"/>
    <w:pPr>
      <w:widowControl/>
      <w:autoSpaceDE/>
      <w:autoSpaceDN/>
    </w:pPr>
    <w:rPr>
      <w:rFonts w:eastAsiaTheme="minorEastAsia"/>
      <w:lang w:val="ru-RU" w:eastAsia="ru-RU"/>
    </w:rPr>
  </w:style>
  <w:style w:type="character" w:customStyle="1" w:styleId="ad">
    <w:name w:val="Без интервала Знак"/>
    <w:basedOn w:val="a0"/>
    <w:link w:val="ac"/>
    <w:uiPriority w:val="1"/>
    <w:rsid w:val="0032560B"/>
    <w:rPr>
      <w:rFonts w:eastAsiaTheme="minorEastAsia"/>
      <w:lang w:val="ru-RU" w:eastAsia="ru-RU"/>
    </w:rPr>
  </w:style>
  <w:style w:type="paragraph" w:styleId="ae">
    <w:name w:val="Title"/>
    <w:basedOn w:val="a"/>
    <w:link w:val="af"/>
    <w:uiPriority w:val="1"/>
    <w:qFormat/>
    <w:rsid w:val="001F4B56"/>
    <w:pPr>
      <w:spacing w:before="121"/>
      <w:ind w:right="111"/>
      <w:jc w:val="right"/>
    </w:pPr>
    <w:rPr>
      <w:rFonts w:ascii="Arial" w:eastAsia="Arial" w:hAnsi="Arial" w:cs="Arial"/>
      <w:b/>
      <w:bCs/>
      <w:sz w:val="18"/>
      <w:szCs w:val="18"/>
    </w:rPr>
  </w:style>
  <w:style w:type="character" w:customStyle="1" w:styleId="af">
    <w:name w:val="Название Знак"/>
    <w:basedOn w:val="a0"/>
    <w:link w:val="ae"/>
    <w:uiPriority w:val="1"/>
    <w:rsid w:val="001F4B56"/>
    <w:rPr>
      <w:rFonts w:ascii="Arial" w:eastAsia="Arial" w:hAnsi="Arial" w:cs="Arial"/>
      <w:b/>
      <w:bCs/>
      <w:sz w:val="18"/>
      <w:szCs w:val="18"/>
      <w:lang w:val="kk-KZ"/>
    </w:rPr>
  </w:style>
  <w:style w:type="table" w:styleId="af0">
    <w:name w:val="Table Grid"/>
    <w:basedOn w:val="a1"/>
    <w:uiPriority w:val="59"/>
    <w:rsid w:val="00B31A4A"/>
    <w:pPr>
      <w:widowControl/>
      <w:autoSpaceDE/>
      <w:autoSpaceDN/>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
    <w:name w:val="Нет списка1"/>
    <w:next w:val="a2"/>
    <w:uiPriority w:val="99"/>
    <w:semiHidden/>
    <w:unhideWhenUsed/>
    <w:rsid w:val="00770D9A"/>
  </w:style>
  <w:style w:type="character" w:customStyle="1" w:styleId="a5">
    <w:name w:val="Абзац списка Знак"/>
    <w:link w:val="a4"/>
    <w:uiPriority w:val="34"/>
    <w:qFormat/>
    <w:locked/>
    <w:rsid w:val="00770D9A"/>
    <w:rPr>
      <w:rFonts w:ascii="Times New Roman" w:eastAsia="Times New Roman" w:hAnsi="Times New Roman" w:cs="Times New Roman"/>
      <w:lang w:val="kk-KZ"/>
    </w:rPr>
  </w:style>
  <w:style w:type="character" w:styleId="af1">
    <w:name w:val="Hyperlink"/>
    <w:basedOn w:val="a0"/>
    <w:uiPriority w:val="99"/>
    <w:semiHidden/>
    <w:unhideWhenUsed/>
    <w:rsid w:val="00770D9A"/>
    <w:rPr>
      <w:color w:val="0000FF"/>
      <w:u w:val="single"/>
    </w:rPr>
  </w:style>
  <w:style w:type="character" w:customStyle="1" w:styleId="apple-converted-space">
    <w:name w:val="apple-converted-space"/>
    <w:basedOn w:val="a0"/>
    <w:rsid w:val="00770D9A"/>
  </w:style>
  <w:style w:type="paragraph" w:styleId="af2">
    <w:name w:val="Normal (Web)"/>
    <w:basedOn w:val="a"/>
    <w:uiPriority w:val="99"/>
    <w:semiHidden/>
    <w:unhideWhenUsed/>
    <w:rsid w:val="00770D9A"/>
    <w:pPr>
      <w:widowControl/>
      <w:autoSpaceDE/>
      <w:autoSpaceDN/>
      <w:spacing w:before="100" w:beforeAutospacing="1" w:after="100" w:afterAutospacing="1"/>
    </w:pPr>
    <w:rPr>
      <w:sz w:val="24"/>
      <w:szCs w:val="24"/>
      <w:lang w:val="ru-RU" w:eastAsia="ru-RU"/>
    </w:rPr>
  </w:style>
  <w:style w:type="table" w:customStyle="1" w:styleId="10">
    <w:name w:val="Сетка таблицы1"/>
    <w:basedOn w:val="a1"/>
    <w:next w:val="af0"/>
    <w:uiPriority w:val="59"/>
    <w:rsid w:val="00770D9A"/>
    <w:pPr>
      <w:widowControl/>
      <w:autoSpaceDE/>
      <w:autoSpaceDN/>
    </w:pPr>
    <w:rPr>
      <w:rFonts w:eastAsia="Times New Roman"/>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link w:val="a5"/>
    <w:uiPriority w:val="34"/>
    <w:qFormat/>
  </w:style>
  <w:style w:type="paragraph" w:customStyle="1" w:styleId="TableParagraph">
    <w:name w:val="Table Paragraph"/>
    <w:basedOn w:val="a"/>
    <w:uiPriority w:val="1"/>
    <w:qFormat/>
  </w:style>
  <w:style w:type="paragraph" w:styleId="a6">
    <w:name w:val="header"/>
    <w:basedOn w:val="a"/>
    <w:link w:val="a7"/>
    <w:uiPriority w:val="99"/>
    <w:unhideWhenUsed/>
    <w:rsid w:val="0032560B"/>
    <w:pPr>
      <w:tabs>
        <w:tab w:val="center" w:pos="4677"/>
        <w:tab w:val="right" w:pos="9355"/>
      </w:tabs>
    </w:pPr>
  </w:style>
  <w:style w:type="character" w:customStyle="1" w:styleId="a7">
    <w:name w:val="Верхний колонтитул Знак"/>
    <w:basedOn w:val="a0"/>
    <w:link w:val="a6"/>
    <w:uiPriority w:val="99"/>
    <w:rsid w:val="0032560B"/>
    <w:rPr>
      <w:rFonts w:ascii="Times New Roman" w:eastAsia="Times New Roman" w:hAnsi="Times New Roman" w:cs="Times New Roman"/>
      <w:lang w:val="kk-KZ"/>
    </w:rPr>
  </w:style>
  <w:style w:type="paragraph" w:styleId="a8">
    <w:name w:val="footer"/>
    <w:basedOn w:val="a"/>
    <w:link w:val="a9"/>
    <w:uiPriority w:val="99"/>
    <w:unhideWhenUsed/>
    <w:rsid w:val="0032560B"/>
    <w:pPr>
      <w:tabs>
        <w:tab w:val="center" w:pos="4677"/>
        <w:tab w:val="right" w:pos="9355"/>
      </w:tabs>
    </w:pPr>
  </w:style>
  <w:style w:type="character" w:customStyle="1" w:styleId="a9">
    <w:name w:val="Нижний колонтитул Знак"/>
    <w:basedOn w:val="a0"/>
    <w:link w:val="a8"/>
    <w:uiPriority w:val="99"/>
    <w:rsid w:val="0032560B"/>
    <w:rPr>
      <w:rFonts w:ascii="Times New Roman" w:eastAsia="Times New Roman" w:hAnsi="Times New Roman" w:cs="Times New Roman"/>
      <w:lang w:val="kk-KZ"/>
    </w:rPr>
  </w:style>
  <w:style w:type="paragraph" w:styleId="aa">
    <w:name w:val="Balloon Text"/>
    <w:basedOn w:val="a"/>
    <w:link w:val="ab"/>
    <w:uiPriority w:val="99"/>
    <w:semiHidden/>
    <w:unhideWhenUsed/>
    <w:rsid w:val="0032560B"/>
    <w:rPr>
      <w:rFonts w:ascii="Tahoma" w:hAnsi="Tahoma" w:cs="Tahoma"/>
      <w:sz w:val="16"/>
      <w:szCs w:val="16"/>
    </w:rPr>
  </w:style>
  <w:style w:type="character" w:customStyle="1" w:styleId="ab">
    <w:name w:val="Текст выноски Знак"/>
    <w:basedOn w:val="a0"/>
    <w:link w:val="aa"/>
    <w:uiPriority w:val="99"/>
    <w:semiHidden/>
    <w:rsid w:val="0032560B"/>
    <w:rPr>
      <w:rFonts w:ascii="Tahoma" w:eastAsia="Times New Roman" w:hAnsi="Tahoma" w:cs="Tahoma"/>
      <w:sz w:val="16"/>
      <w:szCs w:val="16"/>
      <w:lang w:val="kk-KZ"/>
    </w:rPr>
  </w:style>
  <w:style w:type="paragraph" w:styleId="ac">
    <w:name w:val="No Spacing"/>
    <w:link w:val="ad"/>
    <w:uiPriority w:val="1"/>
    <w:qFormat/>
    <w:rsid w:val="0032560B"/>
    <w:pPr>
      <w:widowControl/>
      <w:autoSpaceDE/>
      <w:autoSpaceDN/>
    </w:pPr>
    <w:rPr>
      <w:rFonts w:eastAsiaTheme="minorEastAsia"/>
      <w:lang w:val="ru-RU" w:eastAsia="ru-RU"/>
    </w:rPr>
  </w:style>
  <w:style w:type="character" w:customStyle="1" w:styleId="ad">
    <w:name w:val="Без интервала Знак"/>
    <w:basedOn w:val="a0"/>
    <w:link w:val="ac"/>
    <w:uiPriority w:val="1"/>
    <w:rsid w:val="0032560B"/>
    <w:rPr>
      <w:rFonts w:eastAsiaTheme="minorEastAsia"/>
      <w:lang w:val="ru-RU" w:eastAsia="ru-RU"/>
    </w:rPr>
  </w:style>
  <w:style w:type="paragraph" w:styleId="ae">
    <w:name w:val="Title"/>
    <w:basedOn w:val="a"/>
    <w:link w:val="af"/>
    <w:uiPriority w:val="1"/>
    <w:qFormat/>
    <w:rsid w:val="001F4B56"/>
    <w:pPr>
      <w:spacing w:before="121"/>
      <w:ind w:right="111"/>
      <w:jc w:val="right"/>
    </w:pPr>
    <w:rPr>
      <w:rFonts w:ascii="Arial" w:eastAsia="Arial" w:hAnsi="Arial" w:cs="Arial"/>
      <w:b/>
      <w:bCs/>
      <w:sz w:val="18"/>
      <w:szCs w:val="18"/>
    </w:rPr>
  </w:style>
  <w:style w:type="character" w:customStyle="1" w:styleId="af">
    <w:name w:val="Название Знак"/>
    <w:basedOn w:val="a0"/>
    <w:link w:val="ae"/>
    <w:uiPriority w:val="1"/>
    <w:rsid w:val="001F4B56"/>
    <w:rPr>
      <w:rFonts w:ascii="Arial" w:eastAsia="Arial" w:hAnsi="Arial" w:cs="Arial"/>
      <w:b/>
      <w:bCs/>
      <w:sz w:val="18"/>
      <w:szCs w:val="18"/>
      <w:lang w:val="kk-KZ"/>
    </w:rPr>
  </w:style>
  <w:style w:type="table" w:styleId="af0">
    <w:name w:val="Table Grid"/>
    <w:basedOn w:val="a1"/>
    <w:uiPriority w:val="59"/>
    <w:rsid w:val="00B31A4A"/>
    <w:pPr>
      <w:widowControl/>
      <w:autoSpaceDE/>
      <w:autoSpaceDN/>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
    <w:name w:val="Нет списка1"/>
    <w:next w:val="a2"/>
    <w:uiPriority w:val="99"/>
    <w:semiHidden/>
    <w:unhideWhenUsed/>
    <w:rsid w:val="00770D9A"/>
  </w:style>
  <w:style w:type="character" w:customStyle="1" w:styleId="a5">
    <w:name w:val="Абзац списка Знак"/>
    <w:link w:val="a4"/>
    <w:uiPriority w:val="34"/>
    <w:qFormat/>
    <w:locked/>
    <w:rsid w:val="00770D9A"/>
    <w:rPr>
      <w:rFonts w:ascii="Times New Roman" w:eastAsia="Times New Roman" w:hAnsi="Times New Roman" w:cs="Times New Roman"/>
      <w:lang w:val="kk-KZ"/>
    </w:rPr>
  </w:style>
  <w:style w:type="character" w:styleId="af1">
    <w:name w:val="Hyperlink"/>
    <w:basedOn w:val="a0"/>
    <w:uiPriority w:val="99"/>
    <w:semiHidden/>
    <w:unhideWhenUsed/>
    <w:rsid w:val="00770D9A"/>
    <w:rPr>
      <w:color w:val="0000FF"/>
      <w:u w:val="single"/>
    </w:rPr>
  </w:style>
  <w:style w:type="character" w:customStyle="1" w:styleId="apple-converted-space">
    <w:name w:val="apple-converted-space"/>
    <w:basedOn w:val="a0"/>
    <w:rsid w:val="00770D9A"/>
  </w:style>
  <w:style w:type="paragraph" w:styleId="af2">
    <w:name w:val="Normal (Web)"/>
    <w:basedOn w:val="a"/>
    <w:uiPriority w:val="99"/>
    <w:semiHidden/>
    <w:unhideWhenUsed/>
    <w:rsid w:val="00770D9A"/>
    <w:pPr>
      <w:widowControl/>
      <w:autoSpaceDE/>
      <w:autoSpaceDN/>
      <w:spacing w:before="100" w:beforeAutospacing="1" w:after="100" w:afterAutospacing="1"/>
    </w:pPr>
    <w:rPr>
      <w:sz w:val="24"/>
      <w:szCs w:val="24"/>
      <w:lang w:val="ru-RU" w:eastAsia="ru-RU"/>
    </w:rPr>
  </w:style>
  <w:style w:type="table" w:customStyle="1" w:styleId="10">
    <w:name w:val="Сетка таблицы1"/>
    <w:basedOn w:val="a1"/>
    <w:next w:val="af0"/>
    <w:uiPriority w:val="59"/>
    <w:rsid w:val="00770D9A"/>
    <w:pPr>
      <w:widowControl/>
      <w:autoSpaceDE/>
      <w:autoSpaceDN/>
    </w:pPr>
    <w:rPr>
      <w:rFonts w:eastAsia="Times New Roman"/>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4.png"/><Relationship Id="rId47" Type="http://schemas.openxmlformats.org/officeDocument/2006/relationships/footer" Target="footer1.xml"/><Relationship Id="rId50" Type="http://schemas.openxmlformats.org/officeDocument/2006/relationships/image" Target="media/image40.jpeg"/><Relationship Id="rId55" Type="http://schemas.openxmlformats.org/officeDocument/2006/relationships/image" Target="media/image45.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3.png"/><Relationship Id="rId54" Type="http://schemas.openxmlformats.org/officeDocument/2006/relationships/image" Target="media/image44.png"/><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18.png"/><Relationship Id="rId45" Type="http://schemas.openxmlformats.org/officeDocument/2006/relationships/image" Target="media/image37.png"/><Relationship Id="rId53" Type="http://schemas.openxmlformats.org/officeDocument/2006/relationships/image" Target="media/image43.png"/><Relationship Id="rId58" Type="http://schemas.openxmlformats.org/officeDocument/2006/relationships/image" Target="media/image48.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39.png"/><Relationship Id="rId57" Type="http://schemas.openxmlformats.org/officeDocument/2006/relationships/image" Target="media/image47.png"/><Relationship Id="rId61" Type="http://schemas.openxmlformats.org/officeDocument/2006/relationships/image" Target="media/image5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image" Target="media/image42.jpeg"/><Relationship Id="rId60" Type="http://schemas.openxmlformats.org/officeDocument/2006/relationships/image" Target="media/image50.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5.png"/><Relationship Id="rId48" Type="http://schemas.openxmlformats.org/officeDocument/2006/relationships/hyperlink" Target="https://kk.wikipedia.org/wiki/%D0%98%D0%BE%D0%BD%D0%B4%D0%B0%D1%80" TargetMode="External"/><Relationship Id="rId56" Type="http://schemas.openxmlformats.org/officeDocument/2006/relationships/image" Target="media/image46.png"/><Relationship Id="rId8" Type="http://schemas.openxmlformats.org/officeDocument/2006/relationships/image" Target="media/image1.png"/><Relationship Id="rId51" Type="http://schemas.openxmlformats.org/officeDocument/2006/relationships/image" Target="media/image41.png"/><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eader" Target="header1.xml"/><Relationship Id="rId59" Type="http://schemas.openxmlformats.org/officeDocument/2006/relationships/image" Target="media/image49.png"/></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18</Pages>
  <Words>2542</Words>
  <Characters>14490</Characters>
  <Application>Microsoft Office Word</Application>
  <DocSecurity>0</DocSecurity>
  <Lines>120</Lines>
  <Paragraphs>33</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16999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admin</cp:lastModifiedBy>
  <cp:revision>2</cp:revision>
  <dcterms:created xsi:type="dcterms:W3CDTF">2022-09-15T03:27:00Z</dcterms:created>
  <dcterms:modified xsi:type="dcterms:W3CDTF">2022-09-15T03:27:00Z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